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spacing w:lineRule="auto" w:line="240" w:before="0" w:after="0"/>
        <w:jc w:val="center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Corpodeltesto"/>
        <w:spacing w:lineRule="auto" w:line="240" w:before="0" w:after="0"/>
        <w:jc w:val="center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Corpodeltesto"/>
        <w:spacing w:lineRule="auto" w:line="240" w:before="0" w:after="0"/>
        <w:jc w:val="center"/>
        <w:rPr/>
      </w:pPr>
      <w:r>
        <w:rPr>
          <w:rStyle w:val="Strong"/>
          <w:rFonts w:eastAsia="Calibri" w:cs="Verdana"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CONSULTAZIONE PREVENTIVA PER LA PREDISPOSIZIONE DELLA SEZIONE ANTICORRUZIONE E TRASPARENZA </w:t>
      </w:r>
    </w:p>
    <w:p>
      <w:pPr>
        <w:pStyle w:val="Corpodeltesto"/>
        <w:spacing w:lineRule="auto" w:line="240" w:before="0" w:after="0"/>
        <w:jc w:val="center"/>
        <w:rPr/>
      </w:pPr>
      <w:r>
        <w:rPr>
          <w:rStyle w:val="Strong"/>
          <w:rFonts w:eastAsia="Calibri" w:cs="Verdana"/>
          <w:color w:val="000000"/>
          <w:kern w:val="0"/>
          <w:sz w:val="22"/>
          <w:szCs w:val="22"/>
          <w:shd w:fill="auto" w:val="clear"/>
          <w:lang w:val="it-IT" w:eastAsia="en-US" w:bidi="ar-SA"/>
        </w:rPr>
        <w:t>DEL PIANO INTEGRATO DI ATTIVITÀ E ORGANIZZAZIONE (PIAO) 2026/2028 DEL COMUNE DI CENTO</w:t>
      </w:r>
    </w:p>
    <w:p>
      <w:pPr>
        <w:pStyle w:val="Corpodeltesto"/>
        <w:spacing w:lineRule="auto" w:line="240" w:before="113" w:after="0"/>
        <w:jc w:val="center"/>
        <w:rPr>
          <w:rFonts w:ascii="Calibri" w:hAnsi="Calibri" w:cs="Arial"/>
          <w:sz w:val="22"/>
          <w:szCs w:val="22"/>
          <w:highlight w:val="none"/>
          <w:shd w:fill="FFFF00" w:val="clear"/>
        </w:rPr>
      </w:pPr>
      <w:r>
        <w:rPr>
          <w:rFonts w:cs="Arial"/>
          <w:sz w:val="22"/>
          <w:szCs w:val="22"/>
          <w:shd w:fill="FFFF00" w:val="clear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113" w:after="0"/>
        <w:jc w:val="left"/>
        <w:rPr/>
      </w:pPr>
      <w:r>
        <w:rPr>
          <w:rFonts w:eastAsia="Calibri"/>
          <w:b w:val="false"/>
          <w:bCs w:val="false"/>
          <w:color w:val="000000"/>
          <w:kern w:val="0"/>
          <w:position w:val="-7"/>
          <w:sz w:val="22"/>
          <w:szCs w:val="22"/>
          <w:shd w:fill="auto" w:val="clear"/>
          <w:lang w:val="it-IT" w:eastAsia="en-US" w:bidi="ar-SA"/>
        </w:rPr>
        <w:t>DATI IDENTIFICATIVI (da compilare obbligatoriamente)</w:t>
      </w:r>
    </w:p>
    <w:p>
      <w:pPr>
        <w:pStyle w:val="Normal"/>
        <w:widowControl w:val="false"/>
        <w:spacing w:lineRule="auto" w:line="240" w:before="113" w:after="0"/>
        <w:jc w:val="left"/>
        <w:rPr>
          <w:rFonts w:eastAsia="Calibri"/>
          <w:color w:val="auto"/>
          <w:kern w:val="0"/>
          <w:lang w:val="it-IT" w:eastAsia="en-US" w:bidi="ar-SA"/>
        </w:rPr>
      </w:pPr>
      <w:r>
        <w:rPr>
          <w:rFonts w:eastAsia="Calibri"/>
          <w:color w:val="auto"/>
          <w:kern w:val="0"/>
          <w:lang w:val="it-IT" w:eastAsia="en-US" w:bidi="ar-SA"/>
        </w:rPr>
      </w:r>
    </w:p>
    <w:tbl>
      <w:tblPr>
        <w:tblW w:w="10430" w:type="dxa"/>
        <w:jc w:val="righ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75"/>
        <w:gridCol w:w="6154"/>
      </w:tblGrid>
      <w:tr>
        <w:trPr/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113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  <w:shd w:fill="auto" w:val="clear"/>
              </w:rPr>
              <w:t>nome e cognome:</w:t>
            </w:r>
          </w:p>
        </w:tc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pacing w:lineRule="auto" w:line="240" w:before="113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113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  <w:shd w:fill="auto" w:val="clear"/>
              </w:rPr>
              <w:t>indirizzo/contatto:</w:t>
            </w:r>
          </w:p>
        </w:tc>
        <w:tc>
          <w:tcPr>
            <w:tcW w:w="61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pacing w:lineRule="auto" w:line="240" w:before="113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</w:tr>
    </w:tbl>
    <w:p>
      <w:pPr>
        <w:pStyle w:val="Corpodeltesto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304"/>
        <w:gridCol w:w="6161"/>
      </w:tblGrid>
      <w:tr>
        <w:trPr/>
        <w:tc>
          <w:tcPr>
            <w:tcW w:w="4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113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  <w:shd w:fill="auto" w:val="clear"/>
              </w:rPr>
              <w:t>ente/associazione:</w:t>
            </w:r>
          </w:p>
        </w:tc>
        <w:tc>
          <w:tcPr>
            <w:tcW w:w="6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pacing w:lineRule="auto" w:line="240" w:before="113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113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  <w:shd w:fill="auto" w:val="clear"/>
              </w:rPr>
              <w:t>sede:</w:t>
            </w:r>
          </w:p>
        </w:tc>
        <w:tc>
          <w:tcPr>
            <w:tcW w:w="6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pacing w:lineRule="auto" w:line="240" w:before="113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113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  <w:shd w:fill="auto" w:val="clear"/>
              </w:rPr>
              <w:t>ruolo ricoperto nell’ente/associazione:</w:t>
            </w:r>
          </w:p>
        </w:tc>
        <w:tc>
          <w:tcPr>
            <w:tcW w:w="6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pacing w:lineRule="auto" w:line="240" w:before="113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</w:tr>
    </w:tbl>
    <w:p>
      <w:pPr>
        <w:pStyle w:val="Corpodeltesto"/>
        <w:spacing w:lineRule="auto" w:line="240" w:before="113" w:after="0"/>
        <w:jc w:val="center"/>
        <w:rPr>
          <w:rFonts w:ascii="Calibri" w:hAnsi="Calibri" w:cs="Arial"/>
          <w:b w:val="false"/>
          <w:b w:val="false"/>
          <w:bCs w:val="false"/>
          <w:sz w:val="22"/>
          <w:szCs w:val="22"/>
          <w:highlight w:val="none"/>
          <w:shd w:fill="auto" w:val="clear"/>
        </w:rPr>
      </w:pPr>
      <w:r>
        <w:rPr>
          <w:rFonts w:cs="Arial"/>
          <w:b w:val="false"/>
          <w:bCs w:val="false"/>
          <w:sz w:val="22"/>
          <w:szCs w:val="22"/>
          <w:shd w:fill="auto" w:val="clear"/>
        </w:rPr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113" w:after="0"/>
        <w:jc w:val="left"/>
        <w:rPr/>
      </w:pPr>
      <w:r>
        <w:rPr>
          <w:rFonts w:cs="Arial"/>
          <w:b w:val="false"/>
          <w:bCs w:val="false"/>
          <w:position w:val="-7"/>
          <w:sz w:val="22"/>
          <w:szCs w:val="22"/>
          <w:shd w:fill="auto" w:val="clear"/>
        </w:rPr>
        <w:t>PROPOSTE ED OSSERVAZIONI (</w:t>
      </w:r>
      <w:r>
        <w:rPr>
          <w:b w:val="false"/>
          <w:bCs w:val="false"/>
          <w:position w:val="-6"/>
          <w:sz w:val="22"/>
          <w:szCs w:val="22"/>
          <w:shd w:fill="auto" w:val="clear"/>
        </w:rPr>
        <w:t>osservazioni/proposte prive dei dati identificativi non verranno considerate)</w:t>
      </w:r>
    </w:p>
    <w:p>
      <w:pPr>
        <w:pStyle w:val="Normal"/>
        <w:widowControl w:val="false"/>
        <w:spacing w:lineRule="auto" w:line="240" w:before="113" w:after="0"/>
        <w:jc w:val="left"/>
        <w:rPr/>
      </w:pPr>
      <w:r>
        <w:rPr/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466"/>
      </w:tblGrid>
      <w:tr>
        <w:trPr/>
        <w:tc>
          <w:tcPr>
            <w:tcW w:w="10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pacing w:lineRule="auto" w:line="240" w:before="113" w:after="0"/>
              <w:rPr>
                <w:rFonts w:ascii="Calibri" w:hAnsi="Calibri" w:eastAsia="Calibri" w:cs="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highlight w:val="none"/>
                <w:shd w:fill="FFFF00" w:val="clear"/>
                <w:lang w:val="it-IT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2"/>
                <w:szCs w:val="22"/>
                <w:shd w:fill="FFFF00" w:val="clear"/>
                <w:lang w:val="it-IT" w:eastAsia="en-US" w:bidi="ar-SA"/>
              </w:rPr>
            </w:r>
          </w:p>
          <w:p>
            <w:pPr>
              <w:pStyle w:val="Contenutotabella"/>
              <w:widowControl w:val="false"/>
              <w:spacing w:lineRule="auto" w:line="240" w:before="113" w:after="0"/>
              <w:rPr>
                <w:rFonts w:ascii="Calibri" w:hAnsi="Calibri" w:eastAsia="Calibri" w:cs="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highlight w:val="none"/>
                <w:shd w:fill="FFFF00" w:val="clear"/>
                <w:lang w:val="it-IT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2"/>
                <w:szCs w:val="22"/>
                <w:shd w:fill="FFFF00" w:val="clear"/>
                <w:lang w:val="it-IT" w:eastAsia="en-US" w:bidi="ar-SA"/>
              </w:rPr>
            </w:r>
          </w:p>
          <w:p>
            <w:pPr>
              <w:pStyle w:val="Contenutotabella"/>
              <w:widowControl w:val="false"/>
              <w:spacing w:lineRule="auto" w:line="240" w:before="113" w:after="0"/>
              <w:rPr>
                <w:rFonts w:ascii="Calibri" w:hAnsi="Calibri" w:eastAsia="Calibri" w:cs="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highlight w:val="none"/>
                <w:shd w:fill="FFFF00" w:val="clear"/>
                <w:lang w:val="it-IT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2"/>
                <w:szCs w:val="22"/>
                <w:shd w:fill="FFFF00" w:val="clear"/>
                <w:lang w:val="it-IT" w:eastAsia="en-US" w:bidi="ar-SA"/>
              </w:rPr>
            </w:r>
          </w:p>
          <w:p>
            <w:pPr>
              <w:pStyle w:val="Contenutotabella"/>
              <w:widowControl w:val="false"/>
              <w:spacing w:lineRule="auto" w:line="240" w:before="113" w:after="0"/>
              <w:rPr>
                <w:rFonts w:ascii="Calibri" w:hAnsi="Calibri" w:eastAsia="Calibri" w:cs="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highlight w:val="none"/>
                <w:shd w:fill="FFFF00" w:val="clear"/>
                <w:lang w:val="it-IT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2"/>
                <w:szCs w:val="22"/>
                <w:shd w:fill="FFFF00" w:val="clear"/>
                <w:lang w:val="it-IT" w:eastAsia="en-US" w:bidi="ar-SA"/>
              </w:rPr>
            </w:r>
          </w:p>
          <w:p>
            <w:pPr>
              <w:pStyle w:val="Contenutotabella"/>
              <w:widowControl w:val="false"/>
              <w:spacing w:lineRule="auto" w:line="240" w:before="113" w:after="0"/>
              <w:rPr>
                <w:rFonts w:ascii="Calibri" w:hAnsi="Calibri" w:eastAsia="Calibri" w:cs="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highlight w:val="none"/>
                <w:shd w:fill="FFFF00" w:val="clear"/>
                <w:lang w:val="it-IT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2"/>
                <w:szCs w:val="22"/>
                <w:shd w:fill="FFFF00" w:val="clear"/>
                <w:lang w:val="it-IT" w:eastAsia="en-US" w:bidi="ar-SA"/>
              </w:rPr>
            </w:r>
          </w:p>
          <w:p>
            <w:pPr>
              <w:pStyle w:val="Contenutotabella"/>
              <w:widowControl w:val="false"/>
              <w:spacing w:lineRule="auto" w:line="240" w:before="113" w:after="0"/>
              <w:rPr>
                <w:rFonts w:ascii="Calibri" w:hAnsi="Calibri" w:eastAsia="Calibri" w:cs="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highlight w:val="none"/>
                <w:shd w:fill="FFFF00" w:val="clear"/>
                <w:lang w:val="it-IT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2"/>
                <w:szCs w:val="22"/>
                <w:shd w:fill="FFFF00" w:val="clear"/>
                <w:lang w:val="it-IT" w:eastAsia="en-US" w:bidi="ar-SA"/>
              </w:rPr>
            </w:r>
          </w:p>
          <w:p>
            <w:pPr>
              <w:pStyle w:val="Contenutotabella"/>
              <w:widowControl w:val="false"/>
              <w:spacing w:lineRule="auto" w:line="240" w:before="113" w:after="0"/>
              <w:rPr>
                <w:rFonts w:ascii="Calibri" w:hAnsi="Calibri" w:eastAsia="Calibri" w:cs="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highlight w:val="none"/>
                <w:shd w:fill="FFFF00" w:val="clear"/>
                <w:lang w:val="it-IT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2"/>
                <w:szCs w:val="22"/>
                <w:shd w:fill="FFFF00" w:val="clear"/>
                <w:lang w:val="it-IT" w:eastAsia="en-US" w:bidi="ar-SA"/>
              </w:rPr>
            </w:r>
          </w:p>
          <w:p>
            <w:pPr>
              <w:pStyle w:val="Contenutotabella"/>
              <w:widowControl w:val="false"/>
              <w:spacing w:lineRule="auto" w:line="240" w:before="113" w:after="0"/>
              <w:rPr>
                <w:rFonts w:ascii="Calibri" w:hAnsi="Calibri" w:eastAsia="Calibri" w:cs="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highlight w:val="none"/>
                <w:shd w:fill="FFFF00" w:val="clear"/>
                <w:lang w:val="it-IT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2"/>
                <w:szCs w:val="22"/>
                <w:shd w:fill="FFFF00" w:val="clear"/>
                <w:lang w:val="it-IT" w:eastAsia="en-US" w:bidi="ar-SA"/>
              </w:rPr>
            </w:r>
          </w:p>
          <w:p>
            <w:pPr>
              <w:pStyle w:val="Contenutotabella"/>
              <w:widowControl w:val="false"/>
              <w:spacing w:lineRule="auto" w:line="240" w:before="113" w:after="0"/>
              <w:rPr>
                <w:rFonts w:ascii="Calibri" w:hAnsi="Calibri" w:eastAsia="Calibri" w:cs="Times New Roman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highlight w:val="none"/>
                <w:shd w:fill="FFFF00" w:val="clear"/>
                <w:lang w:val="it-IT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2"/>
                <w:szCs w:val="22"/>
                <w:shd w:fill="FFFF00" w:val="clear"/>
                <w:lang w:val="it-IT" w:eastAsia="en-US" w:bidi="ar-SA"/>
              </w:rPr>
            </w:r>
          </w:p>
        </w:tc>
      </w:tr>
    </w:tbl>
    <w:p>
      <w:pPr>
        <w:pStyle w:val="Corpodeltesto"/>
        <w:spacing w:lineRule="auto" w:line="240" w:before="113" w:after="0"/>
        <w:jc w:val="center"/>
        <w:rPr>
          <w:rFonts w:ascii="Calibri" w:hAnsi="Calibri" w:cs="Arial"/>
          <w:b w:val="false"/>
          <w:b w:val="false"/>
          <w:bCs w:val="false"/>
          <w:sz w:val="22"/>
          <w:szCs w:val="22"/>
          <w:highlight w:val="none"/>
          <w:shd w:fill="FFFF00" w:val="clear"/>
        </w:rPr>
      </w:pPr>
      <w:r>
        <w:rPr>
          <w:rFonts w:cs="Arial"/>
          <w:b w:val="false"/>
          <w:bCs w:val="false"/>
          <w:sz w:val="22"/>
          <w:szCs w:val="22"/>
          <w:shd w:fill="FFFF00" w:val="clear"/>
        </w:rPr>
      </w:r>
    </w:p>
    <w:p>
      <w:pPr>
        <w:pStyle w:val="Corpodeltesto"/>
        <w:numPr>
          <w:ilvl w:val="0"/>
          <w:numId w:val="2"/>
        </w:numPr>
        <w:spacing w:lineRule="auto" w:line="240" w:before="170" w:after="119"/>
        <w:jc w:val="both"/>
        <w:rPr/>
      </w:pPr>
      <w:r>
        <w:rPr>
          <w:rStyle w:val="Strong"/>
          <w:rFonts w:eastAsia="Calibri" w:cs="Verdana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DA PRESENTARE E TRASMETTERE EN</w:t>
      </w:r>
      <w:r>
        <w:rPr>
          <w:rStyle w:val="Strong"/>
          <w:rFonts w:eastAsia="Calibri" w:cs="Arial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TRO</w:t>
      </w:r>
      <w:r>
        <w:rPr>
          <w:rStyle w:val="Strong"/>
          <w:rFonts w:cs="Arial"/>
          <w:b w:val="false"/>
          <w:bCs w:val="false"/>
          <w:sz w:val="22"/>
          <w:szCs w:val="22"/>
          <w:shd w:fill="auto" w:val="clear"/>
        </w:rPr>
        <w:t xml:space="preserve"> IL GIORNO </w:t>
      </w:r>
      <w:r>
        <w:rPr>
          <w:rStyle w:val="Strong"/>
          <w:rFonts w:cs="Arial"/>
          <w:b/>
          <w:bCs/>
          <w:sz w:val="22"/>
          <w:szCs w:val="22"/>
          <w:shd w:fill="auto" w:val="clear"/>
        </w:rPr>
        <w:t>0</w:t>
      </w:r>
      <w:r>
        <w:rPr>
          <w:rStyle w:val="Strong"/>
          <w:rFonts w:cs="Arial"/>
          <w:b/>
          <w:bCs/>
          <w:sz w:val="22"/>
          <w:szCs w:val="22"/>
          <w:shd w:fill="auto" w:val="clear"/>
        </w:rPr>
        <w:t>9</w:t>
      </w:r>
      <w:r>
        <w:rPr>
          <w:rStyle w:val="Strong"/>
          <w:rFonts w:cs="Arial"/>
          <w:b/>
          <w:bCs/>
          <w:sz w:val="22"/>
          <w:szCs w:val="22"/>
          <w:shd w:fill="auto" w:val="clear"/>
        </w:rPr>
        <w:t>/01/202</w:t>
      </w:r>
      <w:r>
        <w:rPr>
          <w:rStyle w:val="Strong"/>
          <w:rFonts w:cs="Arial"/>
          <w:b/>
          <w:bCs/>
          <w:sz w:val="22"/>
          <w:szCs w:val="22"/>
          <w:shd w:fill="auto" w:val="clear"/>
        </w:rPr>
        <w:t>6</w:t>
      </w:r>
      <w:r>
        <w:rPr>
          <w:rStyle w:val="Strong"/>
          <w:rFonts w:cs="Arial"/>
          <w:b w:val="false"/>
          <w:bCs w:val="false"/>
          <w:sz w:val="22"/>
          <w:szCs w:val="22"/>
          <w:shd w:fill="auto" w:val="clear"/>
        </w:rPr>
        <w:t xml:space="preserve"> </w:t>
      </w:r>
      <w:r>
        <w:rPr>
          <w:rFonts w:cs="Arial"/>
          <w:b w:val="false"/>
          <w:bCs w:val="false"/>
          <w:sz w:val="22"/>
          <w:szCs w:val="22"/>
          <w:shd w:fill="auto" w:val="clear"/>
        </w:rPr>
        <w:t>MEDIANTE:</w:t>
      </w:r>
    </w:p>
    <w:p>
      <w:pPr>
        <w:pStyle w:val="Corpodeltesto"/>
        <w:numPr>
          <w:ilvl w:val="0"/>
          <w:numId w:val="0"/>
        </w:numPr>
        <w:spacing w:lineRule="auto" w:line="240" w:before="170" w:after="119"/>
        <w:ind w:left="720" w:hanging="0"/>
        <w:jc w:val="both"/>
        <w:rPr/>
      </w:pPr>
      <w:r>
        <w:rPr>
          <w:rFonts w:cs="Arial"/>
          <w:b w:val="false"/>
          <w:bCs w:val="false"/>
          <w:sz w:val="22"/>
          <w:szCs w:val="22"/>
          <w:shd w:fill="auto" w:val="clear"/>
        </w:rPr>
        <w:t xml:space="preserve">- indirizzo di posta elettronica certificata all’indirizzo </w:t>
      </w:r>
      <w:hyperlink r:id="rId2">
        <w:r>
          <w:rPr>
            <w:rStyle w:val="CollegamentoInternet"/>
            <w:rFonts w:cs="Arial"/>
            <w:b w:val="false"/>
            <w:bCs w:val="false"/>
            <w:sz w:val="22"/>
            <w:szCs w:val="22"/>
            <w:shd w:fill="auto" w:val="clear"/>
          </w:rPr>
          <w:t>comune.cento@cert.comune.cento.fe.it</w:t>
        </w:r>
      </w:hyperlink>
      <w:r>
        <w:rPr>
          <w:rStyle w:val="CollegamentoInternet"/>
          <w:rFonts w:cs="Arial"/>
          <w:b w:val="false"/>
          <w:bCs w:val="false"/>
          <w:color w:val="000000"/>
          <w:sz w:val="22"/>
          <w:szCs w:val="22"/>
          <w:shd w:fill="auto" w:val="clear"/>
        </w:rPr>
        <w:t>;</w:t>
      </w:r>
      <w:r>
        <w:rPr>
          <w:rStyle w:val="Strong"/>
          <w:rFonts w:cs="Arial"/>
          <w:b w:val="false"/>
          <w:bCs w:val="false"/>
          <w:sz w:val="22"/>
          <w:szCs w:val="22"/>
          <w:shd w:fill="auto" w:val="clear"/>
        </w:rPr>
        <w:t xml:space="preserve"> </w:t>
      </w:r>
    </w:p>
    <w:p>
      <w:pPr>
        <w:pStyle w:val="Corpodeltesto"/>
        <w:numPr>
          <w:ilvl w:val="0"/>
          <w:numId w:val="0"/>
        </w:numPr>
        <w:spacing w:lineRule="auto" w:line="240" w:before="170" w:after="119"/>
        <w:ind w:left="720" w:hanging="0"/>
        <w:jc w:val="both"/>
        <w:rPr/>
      </w:pPr>
      <w:r>
        <w:rPr>
          <w:rStyle w:val="Strong"/>
          <w:rFonts w:cs="Arial"/>
          <w:b w:val="false"/>
          <w:bCs w:val="false"/>
          <w:i w:val="false"/>
          <w:iCs w:val="false"/>
          <w:sz w:val="22"/>
          <w:szCs w:val="22"/>
          <w:shd w:fill="auto" w:val="clear"/>
        </w:rPr>
        <w:t xml:space="preserve">- indirizzo di posta elettronica non certificata all’indirizzo </w:t>
      </w:r>
      <w:hyperlink r:id="rId3">
        <w:r>
          <w:rPr>
            <w:rStyle w:val="CollegamentoInternet"/>
            <w:rFonts w:cs="Arial"/>
            <w:b w:val="false"/>
            <w:bCs w:val="false"/>
            <w:sz w:val="22"/>
            <w:szCs w:val="22"/>
            <w:shd w:fill="auto" w:val="clear"/>
          </w:rPr>
          <w:t>protocollo@comune.cento.fe.it</w:t>
        </w:r>
      </w:hyperlink>
      <w:r>
        <w:rPr>
          <w:rStyle w:val="Strong"/>
          <w:rFonts w:cs="Arial"/>
          <w:b w:val="false"/>
          <w:bCs w:val="false"/>
          <w:sz w:val="22"/>
          <w:szCs w:val="22"/>
          <w:shd w:fill="auto" w:val="clear"/>
        </w:rPr>
        <w:t>;</w:t>
      </w:r>
    </w:p>
    <w:p>
      <w:pPr>
        <w:pStyle w:val="Corpodeltesto"/>
        <w:numPr>
          <w:ilvl w:val="0"/>
          <w:numId w:val="0"/>
        </w:numPr>
        <w:spacing w:lineRule="auto" w:line="240" w:before="170" w:after="119"/>
        <w:ind w:left="720" w:hanging="0"/>
        <w:jc w:val="both"/>
        <w:rPr>
          <w:b w:val="false"/>
          <w:b w:val="false"/>
          <w:bCs w:val="false"/>
          <w:highlight w:val="none"/>
          <w:shd w:fill="auto" w:val="clear"/>
        </w:rPr>
      </w:pPr>
      <w:r>
        <w:rPr>
          <w:rFonts w:cs="Arial"/>
          <w:b w:val="false"/>
          <w:bCs w:val="false"/>
          <w:shd w:fill="auto" w:val="clear"/>
        </w:rPr>
        <w:t xml:space="preserve">- </w:t>
      </w:r>
      <w:r>
        <w:rPr>
          <w:rFonts w:cs="Calibri"/>
          <w:b w:val="false"/>
          <w:bCs w:val="false"/>
          <w:sz w:val="22"/>
          <w:szCs w:val="22"/>
          <w:shd w:fill="auto" w:val="clear"/>
        </w:rPr>
        <w:t>posta ordinaria al Comune di Cento, Via Guercino 62 – Cento (FE), all’attenzione del Responsabile della prevenzione della corruzione e della trasparenza (RPCT).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18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qFormat/>
    <w:pPr>
      <w:ind w:left="835" w:hanging="360"/>
      <w:outlineLvl w:val="0"/>
    </w:pPr>
    <w:rPr>
      <w:b/>
      <w:bCs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CollegamentoInternet">
    <w:name w:val="Collegamento Internet"/>
    <w:basedOn w:val="DefaultParagraphFont"/>
    <w:uiPriority w:val="99"/>
    <w:rsid w:val="00205e84"/>
    <w:rPr>
      <w:rFonts w:cs="Times New Roman"/>
      <w:color w:val="0000FF"/>
      <w:u w:val="single"/>
    </w:rPr>
  </w:style>
  <w:style w:type="character" w:styleId="Strong">
    <w:name w:val="Strong"/>
    <w:basedOn w:val="Carpredefinitoparagrafo"/>
    <w:qFormat/>
    <w:rPr>
      <w:b/>
      <w:bCs/>
    </w:rPr>
  </w:style>
  <w:style w:type="character" w:styleId="BodyTextChar" w:customStyle="1">
    <w:name w:val="Body Text Char"/>
    <w:basedOn w:val="DefaultParagraphFont"/>
    <w:uiPriority w:val="99"/>
    <w:semiHidden/>
    <w:qFormat/>
    <w:locked/>
    <w:rsid w:val="003e425e"/>
    <w:rPr>
      <w:lang w:val="x-none"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3e425e"/>
    <w:rPr>
      <w:rFonts w:ascii="Times New Roman" w:hAnsi="Times New Roman"/>
      <w:sz w:val="2"/>
      <w:lang w:val="x-none" w:eastAsia="en-US"/>
    </w:rPr>
  </w:style>
  <w:style w:type="character" w:styleId="Carpredefinitoparagrafo">
    <w:name w:val="Car. predefinito paragrafo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Strong1">
    <w:name w:val="Strong1"/>
    <w:basedOn w:val="Carpredefinitoparagrafo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BodyTextChar"/>
    <w:uiPriority w:val="99"/>
    <w:rsid w:val="000e3617"/>
    <w:pPr>
      <w:spacing w:before="0" w:after="12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qFormat/>
    <w:rsid w:val="008b590c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835" w:hanging="360"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a02dc6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e.cento@cert.comune.cento.fe.it" TargetMode="External"/><Relationship Id="rId3" Type="http://schemas.openxmlformats.org/officeDocument/2006/relationships/hyperlink" Target="mailto:protocollo@comune.cento.fe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125</TotalTime>
  <Application>LibreOffice/7.3.5.2$Windows_X86_64 LibreOffice_project/184fe81b8c8c30d8b5082578aee2fed2ea847c01</Application>
  <AppVersion>15.0000</AppVersion>
  <Pages>1</Pages>
  <Words>101</Words>
  <Characters>778</Characters>
  <CharactersWithSpaces>866</CharactersWithSpaces>
  <Paragraphs>13</Paragraphs>
  <Company>Regione Lombardia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2020-12-02T13:15:00Z</dcterms:created>
  <dc:creator>Antonella Brunetti</dc:creator>
  <dc:description/>
  <dc:language>it-IT</dc:language>
  <cp:lastModifiedBy/>
  <cp:lastPrinted>2022-12-01T08:54:00Z</cp:lastPrinted>
  <dcterms:modified xsi:type="dcterms:W3CDTF">2025-11-20T12:52:03Z</dcterms:modified>
  <cp:revision>48</cp:revision>
  <dc:subject/>
  <dc:title>Consultazione preventiva per l’elaborazione del Piano Triennale della Prevenzione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