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widowControl/>
        <w:shd w:val="clear" w:fill="auto"/>
        <w:tabs>
          <w:tab w:val="clear" w:pos="720"/>
          <w:tab w:val="center" w:pos="4819" w:leader="none"/>
          <w:tab w:val="right" w:pos="9638" w:leader="none"/>
        </w:tabs>
        <w:spacing w:lineRule="auto" w:line="240" w:before="0" w:after="0"/>
        <w:ind w:hanging="0" w:left="0" w:right="0"/>
        <w:jc w:val="center"/>
        <w:rPr>
          <w:rFonts w:ascii="Trebuchet MS" w:hAnsi="Trebuchet MS"/>
          <w:sz w:val="20"/>
          <w:szCs w:val="20"/>
        </w:rPr>
      </w:pPr>
      <w:r>
        <w:rPr/>
        <w:drawing>
          <wp:inline distT="0" distB="0" distL="0" distR="0">
            <wp:extent cx="741045" cy="88455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741045" cy="884555"/>
                    </a:xfrm>
                    <a:prstGeom prst="rect">
                      <a:avLst/>
                    </a:prstGeom>
                  </pic:spPr>
                </pic:pic>
              </a:graphicData>
            </a:graphic>
          </wp:inline>
        </w:drawing>
      </w:r>
    </w:p>
    <w:p>
      <w:pPr>
        <w:pStyle w:val="Normal1"/>
        <w:keepNext w:val="false"/>
        <w:keepLines w:val="false"/>
        <w:pageBreakBefore w:val="false"/>
        <w:widowControl/>
        <w:shd w:val="clear" w:fill="auto"/>
        <w:tabs>
          <w:tab w:val="clear" w:pos="720"/>
          <w:tab w:val="center" w:pos="4819" w:leader="none"/>
          <w:tab w:val="right" w:pos="9638" w:leader="none"/>
        </w:tabs>
        <w:spacing w:lineRule="auto" w:line="240" w:before="0" w:after="0"/>
        <w:ind w:hanging="0" w:left="0" w:right="0"/>
        <w:jc w:val="center"/>
        <w:rPr>
          <w:rFonts w:ascii="Trebuchet MS" w:hAnsi="Trebuchet MS"/>
          <w:sz w:val="20"/>
          <w:szCs w:val="20"/>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t>COMUNE DI CENTO</w:t>
      </w:r>
    </w:p>
    <w:p>
      <w:pPr>
        <w:pStyle w:val="Normal1"/>
        <w:keepNext w:val="false"/>
        <w:keepLines w:val="false"/>
        <w:pageBreakBefore w:val="false"/>
        <w:widowControl/>
        <w:shd w:val="clear" w:fill="auto"/>
        <w:tabs>
          <w:tab w:val="clear" w:pos="720"/>
          <w:tab w:val="center" w:pos="4819" w:leader="none"/>
          <w:tab w:val="right" w:pos="9638" w:leader="none"/>
        </w:tabs>
        <w:spacing w:lineRule="auto" w:line="240" w:before="0" w:after="0"/>
        <w:ind w:hanging="0" w:left="0" w:right="0"/>
        <w:jc w:val="center"/>
        <w:rPr>
          <w:rFonts w:ascii="Trebuchet MS" w:hAnsi="Trebuchet MS" w:eastAsia="Trebuchet MS" w:cs="Trebuchet MS"/>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shd w:val="clear" w:fill="auto"/>
        <w:tabs>
          <w:tab w:val="clear" w:pos="720"/>
          <w:tab w:val="center" w:pos="4819" w:leader="none"/>
          <w:tab w:val="right" w:pos="9638" w:leader="none"/>
        </w:tabs>
        <w:spacing w:lineRule="auto" w:line="240" w:before="0" w:after="0"/>
        <w:ind w:hanging="0" w:left="0" w:right="0"/>
        <w:jc w:val="center"/>
        <w:rPr>
          <w:rFonts w:ascii="Trebuchet MS" w:hAnsi="Trebuchet MS"/>
          <w:sz w:val="20"/>
          <w:szCs w:val="20"/>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t>Settore II - SERVIZI</w:t>
      </w:r>
    </w:p>
    <w:p>
      <w:pPr>
        <w:pStyle w:val="Normal1"/>
        <w:keepNext w:val="false"/>
        <w:keepLines w:val="false"/>
        <w:pageBreakBefore w:val="false"/>
        <w:widowControl/>
        <w:shd w:val="clear" w:fill="auto"/>
        <w:spacing w:lineRule="auto" w:line="276" w:before="0" w:after="120"/>
        <w:ind w:hanging="0" w:left="0" w:right="0"/>
        <w:jc w:val="center"/>
        <w:rPr>
          <w:rFonts w:ascii="Trebuchet MS" w:hAnsi="Trebuchet MS"/>
          <w:sz w:val="20"/>
          <w:szCs w:val="20"/>
        </w:rPr>
      </w:pPr>
      <w:r>
        <w:rPr>
          <w:rFonts w:eastAsia="Trebuchet MS" w:cs="Trebuchet MS" w:ascii="Trebuchet MS" w:hAnsi="Trebuchet MS"/>
          <w:b/>
          <w:bCs/>
          <w:i/>
          <w:iCs/>
          <w:caps w:val="false"/>
          <w:smallCaps w:val="false"/>
          <w:strike w:val="false"/>
          <w:dstrike w:val="false"/>
          <w:color w:val="000000"/>
          <w:position w:val="0"/>
          <w:sz w:val="20"/>
          <w:sz w:val="20"/>
          <w:szCs w:val="20"/>
          <w:u w:val="none"/>
          <w:shd w:fill="auto" w:val="clear"/>
          <w:vertAlign w:val="baseline"/>
        </w:rPr>
        <w:t>Servizi Culturali</w:t>
      </w:r>
    </w:p>
    <w:p>
      <w:pPr>
        <w:pStyle w:val="Normal1"/>
        <w:keepNext w:val="false"/>
        <w:keepLines w:val="false"/>
        <w:pageBreakBefore w:val="false"/>
        <w:widowControl/>
        <w:shd w:val="clear" w:fill="auto"/>
        <w:spacing w:lineRule="auto" w:line="240" w:before="0" w:after="119"/>
        <w:ind w:hanging="0" w:left="0" w:right="0"/>
        <w:jc w:val="left"/>
        <w:rPr>
          <w:rFonts w:ascii="Trebuchet MS" w:hAnsi="Trebuchet MS" w:eastAsia="Trebuchet MS" w:cs="Trebuchet MS"/>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shd w:val="clear" w:fill="auto"/>
        <w:spacing w:lineRule="auto" w:line="240" w:before="0" w:after="119"/>
        <w:ind w:hanging="0" w:left="0" w:right="0"/>
        <w:jc w:val="left"/>
        <w:rPr>
          <w:rFonts w:ascii="Trebuchet MS" w:hAnsi="Trebuchet MS"/>
          <w:sz w:val="20"/>
          <w:szCs w:val="20"/>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t>Allegato 3</w:t>
        <w:br/>
        <w:t xml:space="preserve">                                            </w:t>
      </w:r>
    </w:p>
    <w:p>
      <w:pPr>
        <w:pStyle w:val="Normal1"/>
        <w:keepNext w:val="false"/>
        <w:keepLines w:val="false"/>
        <w:pageBreakBefore w:val="false"/>
        <w:widowControl/>
        <w:shd w:val="clear" w:fill="auto"/>
        <w:spacing w:lineRule="auto" w:line="240" w:before="0" w:after="119"/>
        <w:ind w:hanging="0" w:left="0" w:right="0"/>
        <w:jc w:val="center"/>
        <w:rPr>
          <w:rFonts w:ascii="Trebuchet MS" w:hAnsi="Trebuchet MS"/>
          <w:sz w:val="20"/>
          <w:szCs w:val="20"/>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t>DOMANDA DI PARTECIPAZIONE</w:t>
      </w:r>
    </w:p>
    <w:p>
      <w:pPr>
        <w:pStyle w:val="Normal1"/>
        <w:keepNext w:val="false"/>
        <w:keepLines w:val="false"/>
        <w:pageBreakBefore w:val="false"/>
        <w:widowControl/>
        <w:shd w:val="clear" w:fill="auto"/>
        <w:spacing w:lineRule="auto" w:line="240" w:before="0" w:after="0"/>
        <w:ind w:hanging="0" w:left="0" w:right="0"/>
        <w:jc w:val="both"/>
        <w:rPr>
          <w:rFonts w:ascii="Trebuchet MS" w:hAnsi="Trebuchet MS" w:eastAsia="Trebuchet MS" w:cs="Trebuchet MS"/>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r>
    </w:p>
    <w:p>
      <w:pPr>
        <w:pStyle w:val="Normal1"/>
        <w:jc w:val="both"/>
        <w:rPr>
          <w:rFonts w:ascii="Trebuchet MS" w:hAnsi="Trebuchet MS"/>
          <w:sz w:val="20"/>
          <w:szCs w:val="20"/>
        </w:rPr>
      </w:pPr>
      <w:r>
        <w:rPr>
          <w:rFonts w:eastAsia="Trebuchet MS" w:cs="Trebuchet MS" w:ascii="Trebuchet MS" w:hAnsi="Trebuchet MS"/>
          <w:b/>
          <w:bCs/>
          <w:color w:val="000000"/>
          <w:position w:val="0"/>
          <w:sz w:val="20"/>
          <w:sz w:val="20"/>
          <w:szCs w:val="20"/>
          <w:vertAlign w:val="baseline"/>
        </w:rPr>
        <w:t xml:space="preserve">AVVISO PUBBLICO FINALIZZATO ALL'INDIVIDUAZIONE DI </w:t>
      </w:r>
      <w:r>
        <w:rPr>
          <w:rFonts w:eastAsia="Trebuchet MS" w:cs="Trebuchet MS" w:ascii="Trebuchet MS" w:hAnsi="Trebuchet MS"/>
          <w:b/>
          <w:bCs/>
          <w:color w:val="000000"/>
          <w:position w:val="0"/>
          <w:sz w:val="20"/>
          <w:sz w:val="20"/>
          <w:szCs w:val="20"/>
          <w:vertAlign w:val="baseline"/>
        </w:rPr>
        <w:t>ENTI ASSOCIATIVI</w:t>
      </w:r>
      <w:r>
        <w:rPr>
          <w:rFonts w:eastAsia="Trebuchet MS" w:cs="Trebuchet MS" w:ascii="Trebuchet MS" w:hAnsi="Trebuchet MS"/>
          <w:b/>
          <w:bCs/>
          <w:color w:val="000000"/>
          <w:position w:val="0"/>
          <w:sz w:val="20"/>
          <w:sz w:val="20"/>
          <w:szCs w:val="20"/>
          <w:vertAlign w:val="baseline"/>
        </w:rPr>
        <w:t xml:space="preserve"> ATTRAVERSO LE PROCEDURE SEMPLIFICATE DI CUI ALL'ARTICOLO 134, COMMA 2, DEL DECRETO LEGISLATIVO 31 MARZO 2023, N. 36 PER L’ATTIVAZIONE DEL PARTENARIATO SPECIALE PUBBLICO-PRIVATO AVENTE AD OGGETTO: “ORGANIZZAZIONE DI MOSTRA SU MARCELLO PROVENZALE PRESSO LA CIVICA PINACOTECA IL GUERCINO DI CENTO”</w:t>
      </w:r>
    </w:p>
    <w:p>
      <w:pPr>
        <w:pStyle w:val="Normal1"/>
        <w:keepNext w:val="false"/>
        <w:keepLines w:val="false"/>
        <w:pageBreakBefore w:val="false"/>
        <w:widowControl/>
        <w:shd w:val="clear" w:fill="auto"/>
        <w:spacing w:lineRule="auto" w:line="240" w:before="280" w:after="119"/>
        <w:ind w:hanging="0" w:left="0" w:right="0"/>
        <w:jc w:val="both"/>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Dichiarazione sostitutiva ai sensi degli artt. 46 e 47 del D.P.R. n. 445/2000 e ss. mm.ii.</w:t>
        <w:br/>
        <w:t>(</w:t>
      </w:r>
      <w:r>
        <w:rPr>
          <w:rFonts w:eastAsia="Trebuchet MS" w:cs="Trebuchet MS" w:ascii="Trebuchet MS" w:hAnsi="Trebuchet MS"/>
          <w:b w:val="false"/>
          <w:bCs w:val="false"/>
          <w:i/>
          <w:iCs/>
          <w:caps w:val="false"/>
          <w:smallCaps w:val="false"/>
          <w:strike w:val="false"/>
          <w:dstrike w:val="false"/>
          <w:color w:val="000000"/>
          <w:position w:val="0"/>
          <w:sz w:val="20"/>
          <w:sz w:val="20"/>
          <w:szCs w:val="20"/>
          <w:u w:val="none"/>
          <w:shd w:fill="auto" w:val="clear"/>
          <w:vertAlign w:val="baseline"/>
        </w:rPr>
        <w:t>ai sensi dell'art. 38 del medesimo DPR 445/2000 e ss.mm.ii. La presente dichiarazione non necessita di autenticazione a condizione che sia unita di fotocopia non autenticata del documento di identità del sottoscrittore in caso di apposizione di firma autografa</w:t>
      </w: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il/la sottoscritto/a (nome e cognome)__________________________________________________________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nato/a a _______________________________________Provincia__________il 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C.F._______________________________________________________________________________________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Estremi documento di riconoscimento in corso di validità (</w:t>
      </w:r>
      <w:r>
        <w:rPr>
          <w:rFonts w:eastAsia="Trebuchet MS" w:cs="Trebuchet MS" w:ascii="Trebuchet MS" w:hAnsi="Trebuchet MS"/>
          <w:i/>
          <w:iCs/>
          <w:sz w:val="20"/>
          <w:szCs w:val="20"/>
        </w:rPr>
        <w:t>specificare quale)</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____________________________________________________________N.____________________________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rilasciato il____________________________________da__________________________________________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con scadenza in data________________________________________________________________________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rappresentate legale dell’</w:t>
      </w:r>
      <w:r>
        <w:rPr>
          <w:rFonts w:eastAsia="Trebuchet MS" w:cs="Trebuchet MS" w:ascii="Trebuchet MS" w:hAnsi="Trebuchet MS"/>
          <w:sz w:val="20"/>
          <w:szCs w:val="20"/>
        </w:rPr>
        <w:t>Ente</w:t>
      </w: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Trebuchet MS" w:cs="Trebuchet MS" w:ascii="Trebuchet MS" w:hAnsi="Trebuchet MS"/>
          <w:b w:val="false"/>
          <w:bCs w:val="false"/>
          <w:i/>
          <w:iCs/>
          <w:caps w:val="false"/>
          <w:smallCaps w:val="false"/>
          <w:strike w:val="false"/>
          <w:dstrike w:val="false"/>
          <w:color w:val="000000"/>
          <w:position w:val="0"/>
          <w:sz w:val="20"/>
          <w:sz w:val="20"/>
          <w:szCs w:val="20"/>
          <w:u w:val="none"/>
          <w:shd w:fill="auto" w:val="clear"/>
          <w:vertAlign w:val="baseline"/>
        </w:rPr>
        <w:t xml:space="preserve">inserire l'esatta denominazione come da Statuto/atto costitutivo) </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___________________________________________________________________________________________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Con sede legale in</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via/Piazza____________________________CAP______________Comune________________________(____)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telefono_____________________________________mail 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PEC________________________________@_____________________________________________________  </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Codice Fiscale____________________________________Partita IVA_________________________________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eastAsia="Trebuchet MS" w:cs="Trebuchet MS"/>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in qualità di soggetto titolare del progetto </w:t>
      </w:r>
    </w:p>
    <w:p>
      <w:pPr>
        <w:pStyle w:val="Normal1"/>
        <w:keepNext w:val="false"/>
        <w:keepLines w:val="false"/>
        <w:pageBreakBefore w:val="false"/>
        <w:widowControl/>
        <w:shd w:val="clear" w:fill="auto"/>
        <w:spacing w:lineRule="auto" w:line="240" w:before="119" w:after="0"/>
        <w:ind w:hanging="0" w:left="0" w:right="0"/>
        <w:jc w:val="center"/>
        <w:rPr>
          <w:rFonts w:ascii="Trebuchet MS" w:hAnsi="Trebuchet MS"/>
          <w:sz w:val="20"/>
          <w:szCs w:val="20"/>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t>CHIEDE</w:t>
      </w:r>
    </w:p>
    <w:p>
      <w:pPr>
        <w:pStyle w:val="Normal1"/>
        <w:keepNext w:val="false"/>
        <w:keepLines w:val="false"/>
        <w:pageBreakBefore w:val="false"/>
        <w:widowControl/>
        <w:shd w:val="clear" w:fill="auto"/>
        <w:spacing w:lineRule="auto" w:line="240" w:before="119" w:after="0"/>
        <w:ind w:hanging="0" w:left="0" w:right="0"/>
        <w:jc w:val="both"/>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di partecipare alla selezione per la redazione di una graduatoria finalizzata alla sottoscrizione di un accordo di partenariato speciale pubblico-privato con il Comune di Cento per l’organizzazione di una mostra monografica su Marcello Provenzale presso la Civica Pinacoteca “il Guercino” di Cento, ai sensi dell'art 134, comma 2 del D.lgs 36/2023;</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A tal fine </w:t>
      </w:r>
    </w:p>
    <w:p>
      <w:pPr>
        <w:pStyle w:val="Normal1"/>
        <w:keepNext w:val="false"/>
        <w:keepLines w:val="false"/>
        <w:pageBreakBefore w:val="false"/>
        <w:widowControl/>
        <w:shd w:val="clear" w:fill="auto"/>
        <w:spacing w:lineRule="auto" w:line="240" w:before="119" w:after="0"/>
        <w:ind w:hanging="0" w:left="0" w:right="0"/>
        <w:jc w:val="center"/>
        <w:rPr>
          <w:rFonts w:ascii="Trebuchet MS" w:hAnsi="Trebuchet MS" w:eastAsia="Trebuchet MS" w:cs="Trebuchet MS"/>
          <w:b/>
          <w:bCs/>
          <w:sz w:val="20"/>
          <w:szCs w:val="20"/>
        </w:rPr>
      </w:pPr>
      <w:r>
        <w:rPr>
          <w:rFonts w:eastAsia="Trebuchet MS" w:cs="Trebuchet MS" w:ascii="Trebuchet MS" w:hAnsi="Trebuchet MS"/>
          <w:b/>
          <w:bCs/>
          <w:sz w:val="20"/>
          <w:szCs w:val="20"/>
        </w:rPr>
      </w:r>
    </w:p>
    <w:p>
      <w:pPr>
        <w:pStyle w:val="Normal1"/>
        <w:keepNext w:val="false"/>
        <w:keepLines w:val="false"/>
        <w:pageBreakBefore w:val="false"/>
        <w:widowControl/>
        <w:shd w:val="clear" w:fill="auto"/>
        <w:spacing w:lineRule="auto" w:line="240" w:before="119" w:after="0"/>
        <w:ind w:hanging="0" w:left="0" w:right="0"/>
        <w:jc w:val="center"/>
        <w:rPr>
          <w:rFonts w:ascii="Trebuchet MS" w:hAnsi="Trebuchet MS"/>
          <w:sz w:val="20"/>
          <w:szCs w:val="20"/>
        </w:rPr>
      </w:pPr>
      <w:r>
        <w:rPr>
          <w:rFonts w:ascii="Trebuchet MS" w:hAnsi="Trebuchet MS"/>
          <w:sz w:val="20"/>
          <w:szCs w:val="20"/>
        </w:rPr>
      </w:r>
    </w:p>
    <w:p>
      <w:pPr>
        <w:pStyle w:val="Normal1"/>
        <w:widowControl/>
        <w:shd w:val="clear" w:fill="auto"/>
        <w:spacing w:lineRule="auto" w:line="240" w:before="119" w:after="0"/>
        <w:ind w:hanging="0" w:left="0" w:right="0"/>
        <w:jc w:val="center"/>
        <w:rPr>
          <w:rFonts w:ascii="Trebuchet MS" w:hAnsi="Trebuchet MS"/>
          <w:sz w:val="20"/>
          <w:szCs w:val="20"/>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t>ALLEGA</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eastAsia="Trebuchet MS" w:cs="Trebuchet MS"/>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numPr>
          <w:ilvl w:val="0"/>
          <w:numId w:val="2"/>
        </w:numPr>
        <w:ind w:hanging="360" w:left="1080"/>
        <w:jc w:val="both"/>
        <w:rPr>
          <w:rFonts w:ascii="Trebuchet MS" w:hAnsi="Trebuchet MS"/>
          <w:sz w:val="20"/>
          <w:szCs w:val="20"/>
        </w:rPr>
      </w:pPr>
      <w:r>
        <w:rPr>
          <w:rFonts w:eastAsia="Trebuchet MS" w:cs="Trebuchet MS" w:ascii="Trebuchet MS" w:hAnsi="Trebuchet MS"/>
          <w:color w:val="000000"/>
          <w:position w:val="0"/>
          <w:sz w:val="20"/>
          <w:sz w:val="20"/>
          <w:szCs w:val="20"/>
          <w:vertAlign w:val="baseline"/>
        </w:rPr>
        <w:t>Copia di un documento d’identità del sottoscrittore in corso di validità e di ciascun legale rappresentante dei soggetti del raggruppamento</w:t>
      </w:r>
      <w:r>
        <w:rPr>
          <w:rFonts w:eastAsia="Arial" w:cs="Arial" w:ascii="Trebuchet MS" w:hAnsi="Trebuchet MS"/>
          <w:sz w:val="20"/>
          <w:szCs w:val="20"/>
        </w:rPr>
        <w:t xml:space="preserve"> </w:t>
      </w:r>
      <w:r>
        <w:rPr>
          <w:rFonts w:eastAsia="Trebuchet MS" w:cs="Trebuchet MS" w:ascii="Trebuchet MS" w:hAnsi="Trebuchet MS"/>
          <w:sz w:val="20"/>
          <w:szCs w:val="20"/>
        </w:rPr>
        <w:t>costituito o costituendo</w:t>
      </w:r>
      <w:r>
        <w:rPr>
          <w:rFonts w:eastAsia="Trebuchet MS" w:cs="Trebuchet MS" w:ascii="Trebuchet MS" w:hAnsi="Trebuchet MS"/>
          <w:color w:val="000000"/>
          <w:position w:val="0"/>
          <w:sz w:val="20"/>
          <w:sz w:val="20"/>
          <w:szCs w:val="20"/>
          <w:vertAlign w:val="baseline"/>
        </w:rPr>
        <w:t xml:space="preserve"> (nel caso di raggruppamento); il documento non è necessario in caso di firma digitale; </w:t>
      </w:r>
    </w:p>
    <w:p>
      <w:pPr>
        <w:pStyle w:val="Normal1"/>
        <w:numPr>
          <w:ilvl w:val="0"/>
          <w:numId w:val="2"/>
        </w:numPr>
        <w:ind w:hanging="360" w:left="1080"/>
        <w:jc w:val="both"/>
        <w:rPr>
          <w:rFonts w:ascii="Trebuchet MS" w:hAnsi="Trebuchet MS"/>
          <w:sz w:val="20"/>
          <w:szCs w:val="20"/>
        </w:rPr>
      </w:pPr>
      <w:r>
        <w:rPr>
          <w:rFonts w:eastAsia="Trebuchet MS" w:cs="Trebuchet MS" w:ascii="Trebuchet MS" w:hAnsi="Trebuchet MS"/>
          <w:color w:val="000000"/>
          <w:position w:val="0"/>
          <w:sz w:val="20"/>
          <w:sz w:val="20"/>
          <w:szCs w:val="20"/>
          <w:vertAlign w:val="baseline"/>
        </w:rPr>
        <w:t>Copia Atto costitutivo e/o Statuto del soggetto capofila (se già non in possesso del Comune di Cento), nonché documentazione ritenuta utile dal candidato ai fini della verifica dei requisiti;</w:t>
      </w:r>
    </w:p>
    <w:p>
      <w:pPr>
        <w:pStyle w:val="Normal1"/>
        <w:numPr>
          <w:ilvl w:val="0"/>
          <w:numId w:val="2"/>
        </w:numPr>
        <w:ind w:hanging="360" w:left="1080"/>
        <w:jc w:val="both"/>
        <w:rPr>
          <w:rFonts w:ascii="Trebuchet MS" w:hAnsi="Trebuchet MS"/>
          <w:sz w:val="20"/>
          <w:szCs w:val="20"/>
        </w:rPr>
      </w:pPr>
      <w:r>
        <w:rPr>
          <w:rFonts w:eastAsia="Trebuchet MS" w:cs="Trebuchet MS" w:ascii="Trebuchet MS" w:hAnsi="Trebuchet MS"/>
          <w:sz w:val="20"/>
          <w:szCs w:val="20"/>
        </w:rPr>
        <w:t>Relazione circa le attività svolte in ambito culturale</w:t>
      </w:r>
      <w:r>
        <w:rPr>
          <w:rFonts w:eastAsia="Arial" w:cs="Arial" w:ascii="Trebuchet MS" w:hAnsi="Trebuchet MS"/>
          <w:sz w:val="20"/>
          <w:szCs w:val="20"/>
        </w:rPr>
        <w:t>,</w:t>
      </w:r>
      <w:r>
        <w:rPr>
          <w:rFonts w:eastAsia="Trebuchet MS" w:cs="Trebuchet MS" w:ascii="Trebuchet MS" w:hAnsi="Trebuchet MS"/>
          <w:color w:val="000000"/>
          <w:position w:val="0"/>
          <w:sz w:val="20"/>
          <w:sz w:val="20"/>
          <w:szCs w:val="20"/>
          <w:vertAlign w:val="baseline"/>
        </w:rPr>
        <w:t xml:space="preserve"> sottoscritt</w:t>
      </w:r>
      <w:r>
        <w:rPr>
          <w:rFonts w:eastAsia="Trebuchet MS" w:cs="Trebuchet MS" w:ascii="Trebuchet MS" w:hAnsi="Trebuchet MS"/>
          <w:sz w:val="20"/>
          <w:szCs w:val="20"/>
        </w:rPr>
        <w:t>a</w:t>
      </w:r>
      <w:r>
        <w:rPr>
          <w:rFonts w:eastAsia="Trebuchet MS" w:cs="Trebuchet MS" w:ascii="Trebuchet MS" w:hAnsi="Trebuchet MS"/>
          <w:color w:val="000000"/>
          <w:position w:val="0"/>
          <w:sz w:val="20"/>
          <w:sz w:val="20"/>
          <w:szCs w:val="20"/>
          <w:vertAlign w:val="baseline"/>
        </w:rPr>
        <w:t xml:space="preserve"> dal legale rappresentante e contenente l’elenco delle attività svolte, nell’ultimo triennio 2023-2024-2025 e di quelle ancora in corso di svolgimento inerenti alle tematiche del presente Avviso;</w:t>
      </w:r>
    </w:p>
    <w:p>
      <w:pPr>
        <w:pStyle w:val="Normal1"/>
        <w:numPr>
          <w:ilvl w:val="0"/>
          <w:numId w:val="2"/>
        </w:numPr>
        <w:ind w:hanging="360" w:left="1080"/>
        <w:jc w:val="both"/>
        <w:rPr>
          <w:rFonts w:ascii="Trebuchet MS" w:hAnsi="Trebuchet MS"/>
          <w:sz w:val="20"/>
          <w:szCs w:val="20"/>
        </w:rPr>
      </w:pPr>
      <w:r>
        <w:rPr>
          <w:rFonts w:eastAsia="Trebuchet MS" w:cs="Trebuchet MS" w:ascii="Trebuchet MS" w:hAnsi="Trebuchet MS"/>
          <w:color w:val="000000"/>
          <w:position w:val="0"/>
          <w:sz w:val="20"/>
          <w:sz w:val="20"/>
          <w:szCs w:val="20"/>
          <w:vertAlign w:val="baseline"/>
        </w:rPr>
        <w:t>Proposta progettuale, ove vengono descritte nel dettaglio le attività che si intendono realizzare, le modalità organizzative e gestionali, l’elenco opere e il piano economico delle eventuali entrate e uscite preventivate per lo svolgimento e gestione delle attività progettuali.</w:t>
      </w:r>
    </w:p>
    <w:p>
      <w:pPr>
        <w:pStyle w:val="Normal1"/>
        <w:ind w:hanging="0" w:left="1080" w:right="0"/>
        <w:jc w:val="both"/>
        <w:rPr>
          <w:rFonts w:ascii="Trebuchet MS" w:hAnsi="Trebuchet MS" w:eastAsia="Trebuchet MS" w:cs="Trebuchet MS"/>
          <w:position w:val="0"/>
          <w:sz w:val="20"/>
          <w:sz w:val="20"/>
          <w:szCs w:val="20"/>
          <w:vertAlign w:val="baseline"/>
        </w:rPr>
      </w:pPr>
      <w:r>
        <w:rPr>
          <w:rFonts w:eastAsia="Trebuchet MS" w:cs="Trebuchet MS" w:ascii="Trebuchet MS" w:hAnsi="Trebuchet MS"/>
          <w:position w:val="0"/>
          <w:sz w:val="20"/>
          <w:sz w:val="20"/>
          <w:szCs w:val="20"/>
          <w:vertAlign w:val="baseline"/>
        </w:rPr>
      </w:r>
    </w:p>
    <w:p>
      <w:pPr>
        <w:pStyle w:val="Normal1"/>
        <w:widowControl/>
        <w:shd w:val="clear" w:fill="auto"/>
        <w:ind w:right="0"/>
        <w:jc w:val="both"/>
        <w:rPr>
          <w:rFonts w:ascii="Trebuchet MS" w:hAnsi="Trebuchet MS"/>
          <w:sz w:val="20"/>
          <w:szCs w:val="20"/>
        </w:rPr>
      </w:pPr>
      <w:r>
        <w:rPr>
          <w:rFonts w:eastAsia="Trebuchet MS" w:cs="Trebuchet MS" w:ascii="Trebuchet MS" w:hAnsi="Trebuchet MS"/>
          <w:b w:val="false"/>
          <w:bCs w:val="false"/>
          <w:i/>
          <w:iCs/>
          <w:position w:val="0"/>
          <w:sz w:val="20"/>
          <w:sz w:val="20"/>
          <w:szCs w:val="20"/>
          <w:shd w:fill="auto" w:val="clear"/>
          <w:vertAlign w:val="baseline"/>
        </w:rPr>
        <w:t xml:space="preserve">N.B. </w:t>
      </w:r>
      <w:r>
        <w:rPr>
          <w:rFonts w:eastAsia="Trebuchet MS" w:cs="Trebuchet MS" w:ascii="Trebuchet MS" w:hAnsi="Trebuchet MS"/>
          <w:i/>
          <w:iCs/>
          <w:sz w:val="20"/>
          <w:szCs w:val="20"/>
        </w:rPr>
        <w:t xml:space="preserve">La relazione delle attività svolte </w:t>
      </w:r>
      <w:r>
        <w:rPr>
          <w:rFonts w:eastAsia="Trebuchet MS" w:cs="Trebuchet MS" w:ascii="Trebuchet MS" w:hAnsi="Trebuchet MS"/>
          <w:b w:val="false"/>
          <w:bCs w:val="false"/>
          <w:i/>
          <w:iCs/>
          <w:position w:val="0"/>
          <w:sz w:val="20"/>
          <w:sz w:val="20"/>
          <w:szCs w:val="20"/>
          <w:shd w:fill="auto" w:val="clear"/>
          <w:vertAlign w:val="baseline"/>
        </w:rPr>
        <w:t>e la documentazione progettuale dovranno essere adeguatamente esaustivi per fornire sufficienti elementi di valutazione al fine dell’attribuzione dei punteggi secondo i parametri specificati nell’art. 10 dell’Avviso pubblico.</w:t>
      </w:r>
    </w:p>
    <w:p>
      <w:pPr>
        <w:pStyle w:val="Normal1"/>
        <w:keepNext w:val="false"/>
        <w:keepLines w:val="false"/>
        <w:pageBreakBefore w:val="false"/>
        <w:widowControl/>
        <w:shd w:val="clear" w:fill="auto"/>
        <w:spacing w:lineRule="auto" w:line="240" w:before="119" w:after="0"/>
        <w:ind w:hanging="0" w:left="0" w:right="0"/>
        <w:jc w:val="center"/>
        <w:rPr>
          <w:rFonts w:ascii="Trebuchet MS" w:hAnsi="Trebuchet MS" w:eastAsia="Trebuchet MS" w:cs="Trebuchet MS"/>
          <w:b/>
          <w:bCs/>
          <w:sz w:val="20"/>
          <w:szCs w:val="20"/>
        </w:rPr>
      </w:pPr>
      <w:r>
        <w:rPr>
          <w:rFonts w:eastAsia="Trebuchet MS" w:cs="Trebuchet MS" w:ascii="Trebuchet MS" w:hAnsi="Trebuchet MS"/>
          <w:b/>
          <w:bCs/>
          <w:sz w:val="20"/>
          <w:szCs w:val="20"/>
        </w:rPr>
      </w:r>
    </w:p>
    <w:p>
      <w:pPr>
        <w:pStyle w:val="Normal1"/>
        <w:keepNext w:val="false"/>
        <w:keepLines w:val="false"/>
        <w:pageBreakBefore w:val="false"/>
        <w:widowControl/>
        <w:shd w:val="clear" w:fill="auto"/>
        <w:spacing w:lineRule="auto" w:line="240" w:before="119" w:after="0"/>
        <w:ind w:hanging="0" w:left="0" w:right="0"/>
        <w:jc w:val="center"/>
        <w:rPr>
          <w:rFonts w:ascii="Trebuchet MS" w:hAnsi="Trebuchet MS"/>
          <w:sz w:val="20"/>
          <w:szCs w:val="20"/>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t xml:space="preserve">DICHIARA </w:t>
      </w:r>
    </w:p>
    <w:p>
      <w:pPr>
        <w:pStyle w:val="Normal1"/>
        <w:keepNext w:val="false"/>
        <w:keepLines w:val="false"/>
        <w:pageBreakBefore w:val="false"/>
        <w:widowControl/>
        <w:shd w:val="clear" w:fill="auto"/>
        <w:spacing w:lineRule="auto" w:line="240" w:before="119" w:after="0"/>
        <w:ind w:hanging="0" w:left="0" w:right="0"/>
        <w:jc w:val="center"/>
        <w:rPr>
          <w:rFonts w:ascii="Trebuchet MS" w:hAnsi="Trebuchet MS"/>
          <w:sz w:val="20"/>
          <w:szCs w:val="20"/>
        </w:rPr>
      </w:pPr>
      <w:r>
        <w:rPr>
          <w:rFonts w:eastAsia="Trebuchet MS" w:cs="Trebuchet MS" w:ascii="Trebuchet MS" w:hAnsi="Trebuchet MS"/>
          <w:b w:val="false"/>
          <w:bCs w:val="false"/>
          <w:i/>
          <w:iCs/>
          <w:caps w:val="false"/>
          <w:smallCaps w:val="false"/>
          <w:strike w:val="false"/>
          <w:dstrike w:val="false"/>
          <w:color w:val="000000"/>
          <w:position w:val="0"/>
          <w:sz w:val="20"/>
          <w:sz w:val="20"/>
          <w:szCs w:val="20"/>
          <w:u w:val="none"/>
          <w:shd w:fill="auto" w:val="clear"/>
          <w:vertAlign w:val="baseline"/>
        </w:rPr>
        <w:t>(in caso di partenariato costituito o costituendo)</w:t>
      </w:r>
    </w:p>
    <w:p>
      <w:pPr>
        <w:pStyle w:val="Normal1"/>
        <w:keepNext w:val="false"/>
        <w:keepLines w:val="false"/>
        <w:pageBreakBefore w:val="false"/>
        <w:widowControl/>
        <w:shd w:val="clear" w:fill="auto"/>
        <w:spacing w:lineRule="auto" w:line="240" w:before="119" w:after="0"/>
        <w:ind w:hanging="0" w:left="0" w:right="0"/>
        <w:jc w:val="both"/>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che l'organizzazione dal sottoscritto rappresentata ha ricevuto l'incarico a svolgere il ruolo di titolare con funzione di capofila da parte dei seguenti altri soggetti partecipanti al progetto:</w:t>
      </w:r>
    </w:p>
    <w:p>
      <w:pPr>
        <w:pStyle w:val="Normal1"/>
        <w:keepNext w:val="false"/>
        <w:keepLines w:val="false"/>
        <w:pageBreakBefore w:val="false"/>
        <w:widowControl/>
        <w:shd w:val="clear" w:fill="auto"/>
        <w:bidi w:val="0"/>
        <w:spacing w:lineRule="auto" w:line="240" w:before="119" w:after="0"/>
        <w:ind w:hanging="57"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Nome dell’ organizzazione___________________________________________________________________</w:t>
      </w:r>
    </w:p>
    <w:p>
      <w:pPr>
        <w:pStyle w:val="Normal1"/>
        <w:widowControl/>
        <w:shd w:val="clear" w:fill="auto"/>
        <w:bidi w:val="0"/>
        <w:spacing w:lineRule="auto" w:line="240" w:before="119" w:after="0"/>
        <w:ind w:hanging="57"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con sede legale in Via_______________________________________________________________________</w:t>
      </w:r>
    </w:p>
    <w:p>
      <w:pPr>
        <w:pStyle w:val="Normal1"/>
        <w:widowControl/>
        <w:shd w:val="clear" w:fill="auto"/>
        <w:bidi w:val="0"/>
        <w:spacing w:lineRule="auto" w:line="240" w:before="119" w:after="0"/>
        <w:ind w:hanging="57"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C.F______________________________________________P.I.______________________________________</w:t>
      </w:r>
    </w:p>
    <w:p>
      <w:pPr>
        <w:pStyle w:val="Normal1"/>
        <w:keepNext w:val="false"/>
        <w:keepLines w:val="false"/>
        <w:pageBreakBefore w:val="false"/>
        <w:widowControl/>
        <w:shd w:val="clear" w:fill="auto"/>
        <w:bidi w:val="0"/>
        <w:spacing w:lineRule="auto" w:line="240" w:before="119" w:after="0"/>
        <w:ind w:hanging="0" w:left="-57"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Presidente/legale rappresentante_____________________________________________________________</w:t>
      </w:r>
    </w:p>
    <w:p>
      <w:pPr>
        <w:pStyle w:val="Normal1"/>
        <w:keepNext w:val="false"/>
        <w:keepLines w:val="false"/>
        <w:pageBreakBefore w:val="false"/>
        <w:widowControl/>
        <w:shd w:val="clear" w:fill="auto"/>
        <w:bidi w:val="0"/>
        <w:spacing w:lineRule="auto" w:line="240" w:before="119" w:after="0"/>
        <w:ind w:hanging="0" w:left="-57"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nato/a il______________________a_____________________C.F.___________________________________</w:t>
      </w:r>
    </w:p>
    <w:p>
      <w:pPr>
        <w:pStyle w:val="Normal1"/>
        <w:keepNext w:val="false"/>
        <w:keepLines w:val="false"/>
        <w:pageBreakBefore w:val="false"/>
        <w:widowControl/>
        <w:shd w:val="clear" w:fill="auto"/>
        <w:bidi w:val="0"/>
        <w:spacing w:lineRule="auto" w:line="240" w:before="119" w:after="0"/>
        <w:ind w:hanging="0" w:left="-57"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firma_____________________________________________________________________________________</w:t>
      </w:r>
    </w:p>
    <w:p>
      <w:pPr>
        <w:pStyle w:val="Normal1"/>
        <w:keepNext w:val="false"/>
        <w:keepLines w:val="false"/>
        <w:pageBreakBefore w:val="false"/>
        <w:widowControl/>
        <w:bidi w:val="0"/>
        <w:spacing w:lineRule="auto" w:line="259" w:before="240" w:after="160"/>
        <w:ind w:hanging="0" w:left="-57" w:right="0"/>
        <w:jc w:val="both"/>
        <w:rPr>
          <w:rFonts w:ascii="Trebuchet MS" w:hAnsi="Trebuchet MS"/>
          <w:b w:val="false"/>
          <w:bCs w:val="false"/>
          <w:sz w:val="20"/>
          <w:szCs w:val="20"/>
        </w:rPr>
      </w:pPr>
      <w:r>
        <w:rPr>
          <w:rFonts w:eastAsia="Trebuchet MS" w:cs="Trebuchet MS" w:ascii="Trebuchet MS" w:hAnsi="Trebuchet MS"/>
          <w:b w:val="false"/>
          <w:bCs w:val="false"/>
          <w:i/>
          <w:iCs/>
          <w:sz w:val="20"/>
          <w:szCs w:val="20"/>
        </w:rPr>
        <w:t>(ripetere le informazioni sopraindicate per ciascun soggetto partner individuato)</w:t>
      </w:r>
    </w:p>
    <w:p>
      <w:pPr>
        <w:pStyle w:val="Normal1"/>
        <w:widowControl/>
        <w:shd w:val="clear" w:fill="auto"/>
        <w:spacing w:lineRule="auto" w:line="240" w:before="119" w:after="0"/>
        <w:ind w:hanging="0" w:left="0" w:right="0"/>
        <w:jc w:val="center"/>
        <w:rPr>
          <w:rFonts w:ascii="Trebuchet MS" w:hAnsi="Trebuchet MS"/>
          <w:sz w:val="20"/>
          <w:szCs w:val="20"/>
        </w:rPr>
      </w:pPr>
      <w:r>
        <w:rPr>
          <w:rFonts w:eastAsia="Trebuchet MS" w:cs="Trebuchet MS" w:ascii="Trebuchet MS" w:hAnsi="Trebuchet MS"/>
          <w:b/>
          <w:bCs/>
          <w:sz w:val="20"/>
          <w:szCs w:val="20"/>
        </w:rPr>
        <w:t xml:space="preserve">DICHIARA </w:t>
      </w:r>
      <w:r>
        <w:rPr>
          <w:rFonts w:eastAsia="Trebuchet MS" w:cs="Trebuchet MS" w:ascii="Trebuchet MS" w:hAnsi="Trebuchet MS"/>
          <w:sz w:val="20"/>
          <w:szCs w:val="20"/>
        </w:rPr>
        <w:t>altresì</w:t>
      </w:r>
    </w:p>
    <w:p>
      <w:pPr>
        <w:pStyle w:val="Normal1"/>
        <w:keepNext w:val="false"/>
        <w:keepLines w:val="false"/>
        <w:pageBreakBefore w:val="false"/>
        <w:widowControl/>
        <w:shd w:val="clear" w:fill="auto"/>
        <w:spacing w:lineRule="auto" w:line="240" w:before="119" w:after="0"/>
        <w:ind w:hanging="0" w:left="0" w:right="0"/>
        <w:jc w:val="both"/>
        <w:rPr>
          <w:rFonts w:ascii="Trebuchet MS" w:hAnsi="Trebuchet MS"/>
          <w:sz w:val="20"/>
          <w:szCs w:val="20"/>
        </w:rPr>
      </w:pPr>
      <w:r>
        <w:rPr>
          <w:rFonts w:eastAsia="Trebuchet MS" w:cs="Trebuchet MS" w:ascii="Trebuchet MS" w:hAnsi="Trebuchet MS"/>
          <w:sz w:val="20"/>
          <w:szCs w:val="20"/>
        </w:rPr>
        <w:t>in ottemperanza alle disposizioni di cui al Decreto Legislativo 21 novembre 2007, n. 231 ed alle successive disposizioni attuative emesse dalla Banca d’Italia in data 23 dicembre 2009 (Norme di prevenzione dell’antiriciclaggio), in relazione al progetto di cui al presente Avviso, avendo preso visione delle istruzioni (All. A) inerenti ai criteri per la determinazione del “Titolare Effettivo”</w:t>
      </w:r>
    </w:p>
    <w:p>
      <w:pPr>
        <w:pStyle w:val="Normal1"/>
        <w:spacing w:lineRule="auto" w:line="259" w:before="240" w:after="160"/>
        <w:jc w:val="both"/>
        <w:rPr>
          <w:rFonts w:ascii="Trebuchet MS" w:hAnsi="Trebuchet MS"/>
          <w:sz w:val="20"/>
          <w:szCs w:val="20"/>
        </w:rPr>
      </w:pPr>
      <w:r>
        <w:rPr>
          <w:rFonts w:eastAsia="Trebuchet MS" w:cs="Trebuchet MS" w:ascii="Trebuchet MS" w:hAnsi="Trebuchet MS"/>
          <w:sz w:val="20"/>
          <w:szCs w:val="20"/>
        </w:rPr>
        <w:t>che utilizzando il (</w:t>
      </w:r>
      <w:r>
        <w:rPr>
          <w:rFonts w:eastAsia="Trebuchet MS" w:cs="Trebuchet MS" w:ascii="Trebuchet MS" w:hAnsi="Trebuchet MS"/>
          <w:i/>
          <w:iCs/>
          <w:sz w:val="20"/>
          <w:szCs w:val="20"/>
        </w:rPr>
        <w:t>barrare una delle seguenti opzioni</w:t>
      </w:r>
      <w:r>
        <w:rPr>
          <w:rFonts w:eastAsia="Trebuchet MS" w:cs="Trebuchet MS" w:ascii="Trebuchet MS" w:hAnsi="Trebuchet MS"/>
          <w:sz w:val="20"/>
          <w:szCs w:val="20"/>
        </w:rPr>
        <w:t>):</w:t>
      </w:r>
    </w:p>
    <w:p>
      <w:pPr>
        <w:pStyle w:val="Normal1"/>
        <w:spacing w:lineRule="auto" w:line="259" w:before="240" w:after="160"/>
        <w:jc w:val="both"/>
        <w:rPr>
          <w:rFonts w:ascii="Trebuchet MS" w:hAnsi="Trebuchet MS"/>
          <w:sz w:val="20"/>
          <w:szCs w:val="20"/>
          <w:highlight w:val="none"/>
          <w:shd w:fill="auto" w:val="clear"/>
        </w:rPr>
      </w:pPr>
      <w:r>
        <w:rPr>
          <w:rFonts w:eastAsia="Trebuchet MS" w:cs="Trebuchet MS" w:ascii="Trebuchet MS" w:hAnsi="Trebuchet MS"/>
          <w:sz w:val="20"/>
          <w:szCs w:val="20"/>
          <w:shd w:fill="auto" w:val="clear"/>
        </w:rPr>
        <w:t xml:space="preserve">□ </w:t>
      </w:r>
      <w:r>
        <w:rPr>
          <w:rFonts w:eastAsia="Trebuchet MS" w:cs="Trebuchet MS" w:ascii="Trebuchet MS" w:hAnsi="Trebuchet MS"/>
          <w:sz w:val="20"/>
          <w:szCs w:val="20"/>
          <w:shd w:fill="auto" w:val="clear"/>
        </w:rPr>
        <w:t>Criterio dell’assetto proprietario (opzione 1 o 2)</w:t>
      </w:r>
    </w:p>
    <w:p>
      <w:pPr>
        <w:pStyle w:val="Normal1"/>
        <w:spacing w:lineRule="auto" w:line="259" w:before="240" w:after="160"/>
        <w:jc w:val="both"/>
        <w:rPr>
          <w:rFonts w:ascii="Trebuchet MS" w:hAnsi="Trebuchet MS"/>
          <w:sz w:val="20"/>
          <w:szCs w:val="20"/>
          <w:highlight w:val="none"/>
          <w:shd w:fill="auto" w:val="clear"/>
        </w:rPr>
      </w:pPr>
      <w:r>
        <w:rPr>
          <w:rFonts w:eastAsia="Trebuchet MS" w:cs="Trebuchet MS" w:ascii="Trebuchet MS" w:hAnsi="Trebuchet MS"/>
          <w:sz w:val="20"/>
          <w:szCs w:val="20"/>
          <w:shd w:fill="auto" w:val="clear"/>
        </w:rPr>
        <w:t xml:space="preserve">□ </w:t>
      </w:r>
      <w:r>
        <w:rPr>
          <w:rFonts w:eastAsia="Trebuchet MS" w:cs="Trebuchet MS" w:ascii="Trebuchet MS" w:hAnsi="Trebuchet MS"/>
          <w:sz w:val="20"/>
          <w:szCs w:val="20"/>
          <w:shd w:fill="auto" w:val="clear"/>
        </w:rPr>
        <w:t>Criterio del controllo (opzione 3)</w:t>
      </w:r>
    </w:p>
    <w:p>
      <w:pPr>
        <w:pStyle w:val="Normal1"/>
        <w:spacing w:lineRule="auto" w:line="259" w:before="240" w:after="160"/>
        <w:jc w:val="both"/>
        <w:rPr>
          <w:rFonts w:ascii="Trebuchet MS" w:hAnsi="Trebuchet MS"/>
          <w:sz w:val="20"/>
          <w:szCs w:val="20"/>
          <w:highlight w:val="none"/>
          <w:shd w:fill="auto" w:val="clear"/>
        </w:rPr>
      </w:pPr>
      <w:r>
        <w:rPr>
          <w:rFonts w:eastAsia="Trebuchet MS" w:cs="Trebuchet MS" w:ascii="Trebuchet MS" w:hAnsi="Trebuchet MS"/>
          <w:sz w:val="20"/>
          <w:szCs w:val="20"/>
          <w:shd w:fill="auto" w:val="clear"/>
        </w:rPr>
        <w:t xml:space="preserve">□ </w:t>
      </w:r>
      <w:r>
        <w:rPr>
          <w:rFonts w:eastAsia="Trebuchet MS" w:cs="Trebuchet MS" w:ascii="Trebuchet MS" w:hAnsi="Trebuchet MS"/>
          <w:sz w:val="20"/>
          <w:szCs w:val="20"/>
          <w:shd w:fill="auto" w:val="clear"/>
        </w:rPr>
        <w:t>Criterio residuale (opzione 4)</w:t>
      </w:r>
    </w:p>
    <w:p>
      <w:pPr>
        <w:pStyle w:val="Normal1"/>
        <w:spacing w:lineRule="auto" w:line="259" w:before="240" w:after="160"/>
        <w:jc w:val="both"/>
        <w:rPr>
          <w:b w:val="false"/>
          <w:bCs w:val="false"/>
        </w:rPr>
      </w:pPr>
      <w:r>
        <w:rPr>
          <w:rFonts w:eastAsia="Trebuchet MS" w:cs="Trebuchet MS" w:ascii="Trebuchet MS" w:hAnsi="Trebuchet MS"/>
          <w:b w:val="false"/>
          <w:bCs w:val="false"/>
          <w:sz w:val="20"/>
          <w:szCs w:val="20"/>
        </w:rPr>
        <w:t>è/sono stato/i individuato/i il/i seguente/i titolare/i effettivo/i:</w:t>
      </w:r>
    </w:p>
    <w:p>
      <w:pPr>
        <w:pStyle w:val="Normal1"/>
        <w:spacing w:lineRule="auto" w:line="259" w:before="240" w:after="160"/>
        <w:jc w:val="both"/>
        <w:rPr>
          <w:rFonts w:ascii="Trebuchet MS" w:hAnsi="Trebuchet MS"/>
          <w:sz w:val="20"/>
          <w:szCs w:val="20"/>
        </w:rPr>
      </w:pPr>
      <w:r>
        <w:rPr>
          <w:rFonts w:eastAsia="Trebuchet MS" w:cs="Trebuchet MS" w:ascii="Trebuchet MS" w:hAnsi="Trebuchet MS"/>
          <w:b/>
          <w:bCs/>
          <w:sz w:val="20"/>
          <w:szCs w:val="20"/>
        </w:rPr>
        <w:t>Opzione 1) - Criterio dell’assetto proprietario</w:t>
      </w:r>
    </w:p>
    <w:p>
      <w:pPr>
        <w:pStyle w:val="Normal1"/>
        <w:spacing w:lineRule="auto" w:line="259" w:before="240" w:after="160"/>
        <w:jc w:val="both"/>
        <w:rPr>
          <w:rFonts w:ascii="Trebuchet MS" w:hAnsi="Trebuchet MS"/>
          <w:sz w:val="20"/>
          <w:szCs w:val="20"/>
        </w:rPr>
      </w:pPr>
      <w:r>
        <w:rPr>
          <w:rFonts w:eastAsia="Trebuchet MS" w:cs="Trebuchet MS" w:ascii="Trebuchet MS" w:hAnsi="Trebuchet MS"/>
          <w:b w:val="false"/>
          <w:bCs w:val="false"/>
          <w:sz w:val="20"/>
          <w:szCs w:val="20"/>
        </w:rPr>
        <w:t>□</w:t>
      </w:r>
      <w:r>
        <w:rPr>
          <w:rFonts w:eastAsia="Arial Unicode MS" w:cs="Arial Unicode MS" w:ascii="Trebuchet MS" w:hAnsi="Trebuchet MS"/>
          <w:b w:val="false"/>
          <w:bCs w:val="false"/>
          <w:sz w:val="20"/>
          <w:szCs w:val="20"/>
        </w:rPr>
        <w:t xml:space="preserve"> </w:t>
      </w:r>
      <w:r>
        <w:rPr>
          <w:rFonts w:eastAsia="Arial Unicode MS" w:cs="Arial Unicode MS" w:ascii="Trebuchet MS" w:hAnsi="Trebuchet MS"/>
          <w:b w:val="false"/>
          <w:bCs w:val="false"/>
          <w:sz w:val="20"/>
          <w:szCs w:val="20"/>
        </w:rPr>
        <w:t>il/la sottoscritto/a</w:t>
      </w:r>
      <w:sdt>
        <w:sdtPr>
          <w:tag w:val="goog_rdk_3"/>
          <w:id w:val="1913461994"/>
        </w:sdtPr>
        <w:sdtContent>
          <w:r>
            <w:rPr>
              <w:rFonts w:eastAsia="Arial Unicode MS" w:cs="Arial Unicode MS" w:ascii="Trebuchet MS" w:hAnsi="Trebuchet MS"/>
              <w:b w:val="false"/>
              <w:bCs w:val="false"/>
              <w:sz w:val="20"/>
              <w:szCs w:val="20"/>
            </w:rPr>
          </w:r>
          <w:r>
            <w:rPr>
              <w:rFonts w:eastAsia="Arial Unicode MS" w:cs="Arial Unicode MS" w:ascii="Trebuchet MS" w:hAnsi="Trebuchet MS"/>
              <w:b w:val="false"/>
              <w:bCs w:val="false"/>
              <w:sz w:val="20"/>
              <w:szCs w:val="20"/>
            </w:rPr>
          </w:r>
        </w:sdtContent>
      </w:sdt>
    </w:p>
    <w:p>
      <w:pPr>
        <w:pStyle w:val="Normal1"/>
        <w:spacing w:lineRule="auto" w:line="259" w:before="240" w:after="160"/>
        <w:jc w:val="both"/>
        <w:rPr>
          <w:rFonts w:eastAsia="Trebuchet MS" w:cs="Trebuchet MS"/>
          <w:b/>
          <w:bCs/>
        </w:rPr>
      </w:pPr>
      <w:r>
        <w:rPr>
          <w:rFonts w:eastAsia="Trebuchet MS" w:cs="Trebuchet MS"/>
          <w:b/>
          <w:bCs/>
        </w:rPr>
      </w:r>
    </w:p>
    <w:p>
      <w:pPr>
        <w:pStyle w:val="Normal1"/>
        <w:spacing w:lineRule="auto" w:line="259" w:before="240" w:after="160"/>
        <w:jc w:val="both"/>
        <w:rPr>
          <w:rFonts w:ascii="Trebuchet MS" w:hAnsi="Trebuchet MS"/>
          <w:sz w:val="20"/>
          <w:szCs w:val="20"/>
        </w:rPr>
      </w:pPr>
      <w:r>
        <w:rPr>
          <w:rFonts w:eastAsia="Trebuchet MS" w:cs="Trebuchet MS" w:ascii="Trebuchet MS" w:hAnsi="Trebuchet MS"/>
          <w:b/>
          <w:bCs/>
          <w:sz w:val="20"/>
          <w:szCs w:val="20"/>
        </w:rPr>
        <w:t>Opzione 2) - Criterio dell’assetto proprietario</w:t>
      </w:r>
    </w:p>
    <w:p>
      <w:pPr>
        <w:pStyle w:val="Normal1"/>
        <w:spacing w:lineRule="auto" w:line="259" w:before="240" w:after="160"/>
        <w:jc w:val="both"/>
        <w:rPr>
          <w:rFonts w:ascii="Trebuchet MS" w:hAnsi="Trebuchet MS"/>
          <w:sz w:val="20"/>
          <w:szCs w:val="20"/>
        </w:rPr>
      </w:pPr>
      <w:r>
        <w:rPr>
          <w:rFonts w:eastAsia="Trebuchet MS" w:cs="Trebuchet MS" w:ascii="Trebuchet MS" w:hAnsi="Trebuchet MS"/>
          <w:b/>
          <w:bCs/>
          <w:sz w:val="20"/>
          <w:szCs w:val="20"/>
        </w:rPr>
        <w:t>□</w:t>
      </w:r>
      <w:r>
        <w:rPr>
          <w:rFonts w:eastAsia="Arial Unicode MS" w:cs="Arial Unicode MS" w:ascii="Trebuchet MS" w:hAnsi="Trebuchet MS"/>
          <w:b w:val="false"/>
          <w:bCs w:val="false"/>
          <w:sz w:val="20"/>
          <w:szCs w:val="20"/>
        </w:rPr>
        <w:t xml:space="preserve"> </w:t>
      </w:r>
      <w:r>
        <w:rPr>
          <w:rFonts w:eastAsia="Arial Unicode MS" w:cs="Arial Unicode MS" w:ascii="Trebuchet MS" w:hAnsi="Trebuchet MS"/>
          <w:b w:val="false"/>
          <w:bCs w:val="false"/>
          <w:sz w:val="20"/>
          <w:szCs w:val="20"/>
        </w:rPr>
        <w:t>il/la sottoscritto/a</w:t>
      </w:r>
      <w:sdt>
        <w:sdtPr>
          <w:tag w:val="goog_rdk_3"/>
          <w:id w:val="1913461994"/>
        </w:sdtPr>
        <w:sdtContent>
          <w:r>
            <w:rPr>
              <w:rFonts w:eastAsia="Arial Unicode MS" w:cs="Arial Unicode MS" w:ascii="Trebuchet MS" w:hAnsi="Trebuchet MS"/>
              <w:b w:val="false"/>
              <w:bCs w:val="false"/>
              <w:sz w:val="20"/>
              <w:szCs w:val="20"/>
            </w:rPr>
          </w:r>
          <w:r>
            <w:rPr>
              <w:rFonts w:eastAsia="Arial Unicode MS" w:cs="Arial Unicode MS" w:ascii="Trebuchet MS" w:hAnsi="Trebuchet MS"/>
              <w:b w:val="false"/>
              <w:bCs w:val="false"/>
              <w:sz w:val="20"/>
              <w:szCs w:val="20"/>
            </w:rPr>
          </w:r>
        </w:sdtContent>
      </w:sdt>
      <w:r>
        <w:rPr>
          <w:rFonts w:eastAsia="Arial Unicode MS" w:cs="Arial Unicode MS" w:ascii="Trebuchet MS" w:hAnsi="Trebuchet MS"/>
          <w:b w:val="false"/>
          <w:bCs w:val="false"/>
          <w:sz w:val="20"/>
          <w:szCs w:val="20"/>
        </w:rPr>
        <w:t xml:space="preserve"> </w:t>
      </w:r>
      <w:r>
        <w:rPr>
          <w:rFonts w:eastAsia="Arial Unicode MS" w:cs="Arial Unicode MS" w:ascii="Trebuchet MS" w:hAnsi="Trebuchet MS"/>
          <w:b w:val="false"/>
          <w:bCs w:val="false"/>
          <w:sz w:val="20"/>
          <w:szCs w:val="20"/>
        </w:rPr>
        <w:t xml:space="preserve">unitamente a </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Nome e cognome___________________________________________________________________________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nato/a a _______________________________________Provincia__________il ________________________</w:t>
      </w:r>
    </w:p>
    <w:p>
      <w:pPr>
        <w:pStyle w:val="Normal1"/>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Residente in_______________________________________Via______________________________________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C.F._______________________________________________________________________________________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Estremi documento di riconoscimento in corso di validità (</w:t>
      </w:r>
      <w:r>
        <w:rPr>
          <w:rFonts w:eastAsia="Trebuchet MS" w:cs="Trebuchet MS" w:ascii="Trebuchet MS" w:hAnsi="Trebuchet MS"/>
          <w:i/>
          <w:iCs/>
          <w:sz w:val="20"/>
          <w:szCs w:val="20"/>
        </w:rPr>
        <w:t>specificare quale)</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____________________________________________________________N.____________________________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rilasciato il____________________________________da__________________________________________</w:t>
      </w:r>
    </w:p>
    <w:p>
      <w:pPr>
        <w:pStyle w:val="Normal1"/>
        <w:keepNext w:val="false"/>
        <w:keepLines w:val="false"/>
        <w:widowControl/>
        <w:shd w:val="clear" w:fill="auto"/>
        <w:spacing w:lineRule="auto" w:line="240" w:before="119" w:after="0"/>
        <w:ind w:hanging="0" w:left="0" w:right="0"/>
        <w:jc w:val="left"/>
        <w:rPr>
          <w:b w:val="false"/>
          <w:bCs w:val="false"/>
        </w:rPr>
      </w:pPr>
      <w:r>
        <w:rPr>
          <w:rFonts w:eastAsia="Trebuchet MS" w:cs="Trebuchet MS" w:ascii="Trebuchet MS" w:hAnsi="Trebuchet MS"/>
          <w:b w:val="false"/>
          <w:bCs w:val="false"/>
          <w:sz w:val="20"/>
          <w:szCs w:val="20"/>
        </w:rPr>
        <w:t>con scadenza in data_______________________________________________________________</w:t>
      </w:r>
    </w:p>
    <w:p>
      <w:pPr>
        <w:pStyle w:val="Normal1"/>
        <w:widowControl/>
        <w:shd w:val="clear" w:fill="auto"/>
        <w:spacing w:lineRule="auto" w:line="240" w:before="119" w:after="0"/>
        <w:ind w:hanging="0" w:left="0" w:right="0"/>
        <w:jc w:val="left"/>
        <w:rPr>
          <w:b w:val="false"/>
          <w:bCs w:val="false"/>
        </w:rPr>
      </w:pPr>
      <w:r>
        <w:rPr>
          <w:rFonts w:eastAsia="Trebuchet MS" w:cs="Trebuchet MS" w:ascii="Trebuchet MS" w:hAnsi="Trebuchet MS"/>
          <w:b w:val="false"/>
          <w:bCs w:val="false"/>
          <w:i/>
          <w:iCs/>
          <w:sz w:val="20"/>
          <w:szCs w:val="20"/>
        </w:rPr>
        <w:t>(ripetere le informazioni sotto indicate per ciascuna persona fisica individuata come titolare effettivo)</w:t>
      </w:r>
    </w:p>
    <w:p>
      <w:pPr>
        <w:pStyle w:val="Normal1"/>
        <w:spacing w:lineRule="auto" w:line="259" w:before="240" w:after="160"/>
        <w:jc w:val="both"/>
        <w:rPr>
          <w:rFonts w:ascii="Trebuchet MS" w:hAnsi="Trebuchet MS"/>
          <w:sz w:val="20"/>
          <w:szCs w:val="20"/>
        </w:rPr>
      </w:pPr>
      <w:r>
        <w:rPr>
          <w:rFonts w:eastAsia="Trebuchet MS" w:cs="Trebuchet MS" w:ascii="Trebuchet MS" w:hAnsi="Trebuchet MS"/>
          <w:b/>
          <w:bCs/>
          <w:sz w:val="20"/>
          <w:szCs w:val="20"/>
        </w:rPr>
        <w:t>Opzione 3) – Criterio del controllo</w:t>
      </w:r>
    </w:p>
    <w:p>
      <w:pPr>
        <w:pStyle w:val="Normal1"/>
        <w:spacing w:lineRule="auto" w:line="259" w:before="240" w:after="160"/>
        <w:jc w:val="both"/>
        <w:rPr>
          <w:b w:val="false"/>
          <w:bCs w:val="false"/>
        </w:rPr>
      </w:pPr>
      <w:r>
        <w:rPr>
          <w:rFonts w:eastAsia="Arial Unicode MS" w:cs="Arial Unicode MS" w:ascii="Trebuchet MS" w:hAnsi="Trebuchet MS"/>
          <w:b w:val="false"/>
          <w:bCs w:val="false"/>
          <w:sz w:val="20"/>
          <w:szCs w:val="20"/>
        </w:rPr>
        <w:t>nella/e persona/e fisica/e di:</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Nome e cognome___________________________________________________________________________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nato/a a _______________________________________Provincia__________il ________________________</w:t>
      </w:r>
    </w:p>
    <w:p>
      <w:pPr>
        <w:pStyle w:val="Normal1"/>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Residente in_______________________________________Via______________________________________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C.F._______________________________________________________________________________________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Estremi documento di riconoscimento in corso di validità (</w:t>
      </w:r>
      <w:r>
        <w:rPr>
          <w:rFonts w:eastAsia="Trebuchet MS" w:cs="Trebuchet MS" w:ascii="Trebuchet MS" w:hAnsi="Trebuchet MS"/>
          <w:i/>
          <w:iCs/>
          <w:sz w:val="20"/>
          <w:szCs w:val="20"/>
        </w:rPr>
        <w:t>specificare quale)</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____________________________________________________________N.____________________________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rilasciato il____________________________________da__________________________________________</w:t>
      </w:r>
    </w:p>
    <w:p>
      <w:pPr>
        <w:pStyle w:val="Normal1"/>
        <w:keepNext w:val="false"/>
        <w:keepLines w:val="false"/>
        <w:widowControl/>
        <w:shd w:val="clear" w:fill="auto"/>
        <w:spacing w:lineRule="auto" w:line="240" w:before="119" w:after="0"/>
        <w:ind w:hanging="0" w:left="0" w:right="0"/>
        <w:jc w:val="left"/>
        <w:rPr>
          <w:b w:val="false"/>
          <w:bCs w:val="false"/>
        </w:rPr>
      </w:pPr>
      <w:r>
        <w:rPr>
          <w:rFonts w:eastAsia="Trebuchet MS" w:cs="Trebuchet MS" w:ascii="Trebuchet MS" w:hAnsi="Trebuchet MS"/>
          <w:b w:val="false"/>
          <w:bCs w:val="false"/>
          <w:sz w:val="20"/>
          <w:szCs w:val="20"/>
        </w:rPr>
        <w:t>con scadenza in data_______________________________________________________________</w:t>
      </w:r>
    </w:p>
    <w:p>
      <w:pPr>
        <w:pStyle w:val="Normal1"/>
        <w:spacing w:lineRule="auto" w:line="259" w:before="240" w:after="160"/>
        <w:jc w:val="both"/>
        <w:rPr>
          <w:b w:val="false"/>
          <w:bCs w:val="false"/>
        </w:rPr>
      </w:pPr>
      <w:r>
        <w:rPr>
          <w:rFonts w:eastAsia="Trebuchet MS" w:cs="Trebuchet MS" w:ascii="Trebuchet MS" w:hAnsi="Trebuchet MS"/>
          <w:b w:val="false"/>
          <w:bCs w:val="false"/>
          <w:i/>
          <w:iCs/>
          <w:sz w:val="20"/>
          <w:szCs w:val="20"/>
        </w:rPr>
        <w:t>(ripetere le informazioni sotto indicate per ciascuna persona fisica individuata come titolare effettivo)</w:t>
      </w:r>
    </w:p>
    <w:p>
      <w:pPr>
        <w:pStyle w:val="Normal1"/>
        <w:spacing w:lineRule="auto" w:line="259" w:before="240" w:after="160"/>
        <w:jc w:val="both"/>
        <w:rPr>
          <w:rFonts w:ascii="Trebuchet MS" w:hAnsi="Trebuchet MS"/>
          <w:sz w:val="20"/>
          <w:szCs w:val="20"/>
        </w:rPr>
      </w:pPr>
      <w:r>
        <w:rPr>
          <w:rFonts w:eastAsia="Trebuchet MS" w:cs="Trebuchet MS" w:ascii="Trebuchet MS" w:hAnsi="Trebuchet MS"/>
          <w:b/>
          <w:bCs/>
          <w:sz w:val="20"/>
          <w:szCs w:val="20"/>
        </w:rPr>
        <w:t>Opzione 4) – Criterio residuale</w:t>
      </w:r>
    </w:p>
    <w:p>
      <w:pPr>
        <w:pStyle w:val="Normal1"/>
        <w:spacing w:lineRule="auto" w:line="259" w:before="240" w:after="160"/>
        <w:jc w:val="both"/>
        <w:rPr>
          <w:b w:val="false"/>
          <w:bCs w:val="false"/>
        </w:rPr>
      </w:pPr>
      <w:r>
        <w:rPr>
          <w:rFonts w:eastAsia="Arial Unicode MS" w:cs="Arial Unicode MS" w:ascii="Trebuchet MS" w:hAnsi="Trebuchet MS"/>
          <w:b w:val="false"/>
          <w:bCs w:val="false"/>
          <w:sz w:val="20"/>
          <w:szCs w:val="20"/>
        </w:rPr>
        <w:t>poiché l’applicazione dei criteri dell’assetto proprietario e del controllo non consentono di individuare univocamente uno o più titolari effettivi dell’impresa/Ente dal momento che (specificare a motivazione……………………………………………………………………………………………………………………………………………………</w:t>
      </w:r>
      <w:r>
        <w:rPr>
          <w:rFonts w:eastAsia="Trebuchet MS" w:cs="Trebuchet MS" w:ascii="Trebuchet MS" w:hAnsi="Trebuchet MS"/>
          <w:b w:val="false"/>
          <w:bCs w:val="false"/>
          <w:sz w:val="20"/>
          <w:szCs w:val="20"/>
        </w:rPr>
        <w:t>....……………………………………………………………………………………………………, il/i titolare/i effettivo/i è/sono da individuarsi nella/e persona/e fisica/che titolare/i di poteri di amministrazione o direzione dell’impresa/Ente di seguito indicata/e:</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Nome e cognome__________________________________________________________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nato/a a _______________________________________Provincia__________il ________________________</w:t>
      </w:r>
    </w:p>
    <w:p>
      <w:pPr>
        <w:pStyle w:val="Normal1"/>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Residente in_______________________________________Via______________________________________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C.F._______________________________________________________________________________________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Estremi documento di riconoscimento in corso di validità (</w:t>
      </w:r>
      <w:r>
        <w:rPr>
          <w:rFonts w:eastAsia="Trebuchet MS" w:cs="Trebuchet MS" w:ascii="Trebuchet MS" w:hAnsi="Trebuchet MS"/>
          <w:i/>
          <w:iCs/>
          <w:sz w:val="20"/>
          <w:szCs w:val="20"/>
        </w:rPr>
        <w:t>specificare quale)</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____________________________________________________________N.____________________________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sz w:val="20"/>
          <w:szCs w:val="20"/>
        </w:rPr>
        <w:t>rilasciato il____________________________________da__________________________________________</w:t>
      </w:r>
    </w:p>
    <w:p>
      <w:pPr>
        <w:pStyle w:val="Normal1"/>
        <w:keepNext w:val="false"/>
        <w:keepLines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sz w:val="20"/>
          <w:szCs w:val="20"/>
        </w:rPr>
        <w:t>con scadenza in data</w:t>
      </w:r>
      <w:r>
        <w:rPr>
          <w:rFonts w:eastAsia="Trebuchet MS" w:cs="Trebuchet MS" w:ascii="Trebuchet MS" w:hAnsi="Trebuchet MS"/>
          <w:b/>
          <w:bCs/>
          <w:sz w:val="20"/>
          <w:szCs w:val="20"/>
        </w:rPr>
        <w:t>_______________________________________________________________</w:t>
      </w:r>
    </w:p>
    <w:p>
      <w:pPr>
        <w:pStyle w:val="Normal1"/>
        <w:spacing w:lineRule="auto" w:line="259" w:before="240" w:after="160"/>
        <w:jc w:val="both"/>
        <w:rPr>
          <w:b w:val="false"/>
          <w:bCs w:val="false"/>
        </w:rPr>
      </w:pPr>
      <w:r>
        <w:rPr>
          <w:rFonts w:eastAsia="Trebuchet MS" w:cs="Trebuchet MS" w:ascii="Trebuchet MS" w:hAnsi="Trebuchet MS"/>
          <w:b w:val="false"/>
          <w:bCs w:val="false"/>
          <w:i/>
          <w:iCs/>
          <w:sz w:val="20"/>
          <w:szCs w:val="20"/>
        </w:rPr>
        <w:t>(ripetere le informazioni sotto indicate per ciascuna persona fisica individuata come titolare effettivo, compreso il dichiarante laddove quest’ultimo sia individuabile quale titolare effettivo per effetto dell’assenza di controllo o di partecipazioni rilevanti)</w:t>
      </w:r>
    </w:p>
    <w:p>
      <w:pPr>
        <w:pStyle w:val="Normal1"/>
        <w:spacing w:lineRule="auto" w:line="259" w:before="240" w:after="160"/>
        <w:jc w:val="center"/>
        <w:rPr>
          <w:rFonts w:ascii="Trebuchet MS" w:hAnsi="Trebuchet MS"/>
          <w:sz w:val="20"/>
          <w:szCs w:val="20"/>
        </w:rPr>
      </w:pPr>
      <w:r>
        <w:rPr>
          <w:rFonts w:eastAsia="Trebuchet MS" w:cs="Trebuchet MS" w:ascii="Trebuchet MS" w:hAnsi="Trebuchet MS"/>
          <w:b/>
          <w:bCs/>
          <w:i w:val="false"/>
          <w:iCs w:val="false"/>
          <w:caps w:val="false"/>
          <w:smallCaps w:val="false"/>
          <w:strike w:val="false"/>
          <w:dstrike w:val="false"/>
          <w:color w:val="000000"/>
          <w:position w:val="0"/>
          <w:sz w:val="20"/>
          <w:sz w:val="20"/>
          <w:szCs w:val="20"/>
          <w:u w:val="none"/>
          <w:shd w:fill="auto" w:val="clear"/>
          <w:vertAlign w:val="baseline"/>
        </w:rPr>
        <w:t>DICHIARA</w:t>
      </w: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 infine:</w:t>
      </w:r>
    </w:p>
    <w:p>
      <w:pPr>
        <w:pStyle w:val="Normal1"/>
        <w:pageBreakBefore w:val="false"/>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l’insussistenza di una delle cause di esclusione previste dagli artt. 94-98 del D.lgs. 36/2023 “Codice dei contratti pubblici”,  applicato analogicamente alla presente procedura in quanto compatibile;</w:t>
      </w:r>
    </w:p>
    <w:p>
      <w:pPr>
        <w:pStyle w:val="Normal1"/>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 xml:space="preserve">di non essere incorsi, ai sensi della normativa vigente, in cause di divieto a contrarre con la Pubblica Amministrazione; </w:t>
      </w:r>
    </w:p>
    <w:p>
      <w:pPr>
        <w:pStyle w:val="Normal1"/>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di avere documentato possesso di “adeguata attitudine” da valutarsi con riferimento alla struttura, all'attività concretamente svolta, alle finalità perseguite, al numero degli aderenti, alle risorse a disposizione e alla capacità tecnica e professionale, intesa come “concreta capacità di operare e realizzare l'attività oggetto di partenariato”;</w:t>
      </w:r>
    </w:p>
    <w:p>
      <w:pPr>
        <w:pStyle w:val="Normal1"/>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 xml:space="preserve">di essere in regola con tutte le prescrizioni di legge in materia di assicurazioni/polizza assicurativa per gli infortuni e di tutte le disposizioni di legge relativamente all’impiego di volontari secondo quanto specificato dall’art.18 del D.lgs. 117/2017; </w:t>
      </w:r>
    </w:p>
    <w:p>
      <w:pPr>
        <w:pStyle w:val="Normal1"/>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di prevedere nel proprio statuto/regolamento come finalità esclusiva o attività principale la realizzazione di attività oggetto del presente avviso;</w:t>
      </w:r>
    </w:p>
    <w:p>
      <w:pPr>
        <w:pStyle w:val="Normal1"/>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di aver svolto sul territorio documentata attività nell’ambito oggetto del presente Avviso nell’ultimo triennio.</w:t>
      </w:r>
    </w:p>
    <w:p>
      <w:pPr>
        <w:pStyle w:val="Normal1"/>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 xml:space="preserve">di conoscere ed accettare senza riserva alcuna l’Avviso pubblicato ed i relativi allegati; </w:t>
      </w:r>
    </w:p>
    <w:p>
      <w:pPr>
        <w:pStyle w:val="Normal1"/>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 xml:space="preserve">di impegnarsi a garantire la riservatezza in ordine alle informazioni, alla documentazione e a quant’altro venga a conoscenza nel corso del procedimento; </w:t>
      </w:r>
    </w:p>
    <w:p>
      <w:pPr>
        <w:pStyle w:val="Normal1"/>
        <w:numPr>
          <w:ilvl w:val="0"/>
          <w:numId w:val="1"/>
        </w:numPr>
        <w:ind w:hanging="360" w:left="720"/>
        <w:jc w:val="both"/>
        <w:rPr>
          <w:rFonts w:ascii="Trebuchet MS" w:hAnsi="Trebuchet MS"/>
          <w:sz w:val="20"/>
          <w:szCs w:val="20"/>
        </w:rPr>
      </w:pPr>
      <w:r>
        <w:rPr>
          <w:rFonts w:eastAsia="Trebuchet MS" w:cs="Trebuchet MS" w:ascii="Trebuchet MS" w:hAnsi="Trebuchet MS"/>
          <w:position w:val="0"/>
          <w:sz w:val="20"/>
          <w:sz w:val="20"/>
          <w:szCs w:val="20"/>
          <w:vertAlign w:val="baseline"/>
        </w:rPr>
        <w:t>di essere informato, ai sensi e per gli effetti di cui all'art. 13 del D. Lgs. 196/2003, come modificato dal decreto legislativo 10 agosto 2018, n. 101 e del Regolamento UE 679/2016, che i dati personali saranno trattati, anche con strumenti informatici, esclusivamente nell'ambito del procedimento per il quale la presente dichiarazione viene resa.</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eastAsia="Trebuchet MS" w:cs="Trebuchet MS"/>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Referente per il progetto da contattare per eventuali necessità:</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nome cognome__________________________________________________________________________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indirizzo e-mail 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telefono _______________________________________________________________________________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Data______________________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eastAsia="Trebuchet MS" w:cs="Trebuchet MS"/>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Firma e timbro</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PER L’</w:t>
      </w:r>
      <w:r>
        <w:rPr>
          <w:rFonts w:eastAsia="Trebuchet MS" w:cs="Trebuchet MS" w:ascii="Trebuchet MS" w:hAnsi="Trebuchet MS"/>
          <w:sz w:val="20"/>
          <w:szCs w:val="20"/>
        </w:rPr>
        <w:t>ENTE</w:t>
      </w: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________________________________</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IL </w:t>
      </w:r>
      <w:r>
        <w:rPr>
          <w:rFonts w:eastAsia="Trebuchet MS" w:cs="Trebuchet MS" w:ascii="Trebuchet MS" w:hAnsi="Trebuchet MS"/>
          <w:sz w:val="20"/>
          <w:szCs w:val="20"/>
        </w:rPr>
        <w:t>LEGALE RAPPRESENTANTE</w:t>
      </w:r>
    </w:p>
    <w:p>
      <w:pPr>
        <w:pStyle w:val="Normal1"/>
        <w:keepNext w:val="false"/>
        <w:keepLines w:val="false"/>
        <w:pageBreakBefore w:val="false"/>
        <w:widowControl/>
        <w:shd w:val="clear" w:fill="auto"/>
        <w:spacing w:lineRule="auto" w:line="240" w:before="119" w:after="0"/>
        <w:ind w:hanging="0" w:left="0" w:right="0"/>
        <w:jc w:val="left"/>
        <w:rPr>
          <w:rFonts w:ascii="Trebuchet MS" w:hAnsi="Trebuchet MS"/>
          <w:sz w:val="20"/>
          <w:szCs w:val="20"/>
        </w:rPr>
      </w:pPr>
      <w:r>
        <w:rPr>
          <w:rFonts w:eastAsia="Trebuchet MS" w:cs="Trebuchet MS" w:ascii="Trebuchet MS" w:hAnsi="Trebuchet MS"/>
          <w:b w:val="false"/>
          <w:bCs w:val="false"/>
          <w:i w:val="false"/>
          <w:iCs w:val="false"/>
          <w:caps w:val="false"/>
          <w:smallCaps w:val="false"/>
          <w:strike w:val="false"/>
          <w:dstrike w:val="false"/>
          <w:color w:val="000000"/>
          <w:position w:val="0"/>
          <w:sz w:val="20"/>
          <w:sz w:val="20"/>
          <w:szCs w:val="20"/>
          <w:u w:val="none"/>
          <w:shd w:fill="auto" w:val="clear"/>
          <w:vertAlign w:val="baseline"/>
        </w:rPr>
        <w:t>_______________________________</w:t>
      </w:r>
    </w:p>
    <w:p>
      <w:pPr>
        <w:pStyle w:val="Normal1"/>
        <w:keepNext w:val="false"/>
        <w:keepLines w:val="false"/>
        <w:pageBreakBefore w:val="false"/>
        <w:widowControl/>
        <w:shd w:val="clear" w:fill="auto"/>
        <w:spacing w:lineRule="auto" w:line="240" w:before="119" w:after="0"/>
        <w:ind w:hanging="0" w:left="0" w:right="0"/>
        <w:jc w:val="both"/>
        <w:rPr>
          <w:rFonts w:ascii="Trebuchet MS" w:hAnsi="Trebuchet MS" w:eastAsia="Trebuchet MS" w:cs="Trebuchet MS"/>
          <w:b w:val="false"/>
          <w:bCs w:val="false"/>
          <w:i/>
          <w:i/>
          <w:iCs/>
          <w:caps w:val="false"/>
          <w:smallCaps w:val="false"/>
          <w:strike w:val="false"/>
          <w:dstrike w:val="false"/>
          <w:color w:val="000000"/>
          <w:position w:val="0"/>
          <w:sz w:val="20"/>
          <w:sz w:val="20"/>
          <w:szCs w:val="20"/>
          <w:u w:val="none"/>
          <w:shd w:fill="auto" w:val="clear"/>
          <w:vertAlign w:val="baseline"/>
        </w:rPr>
      </w:pPr>
      <w:r>
        <w:rPr>
          <w:rFonts w:eastAsia="Trebuchet MS" w:cs="Trebuchet MS" w:ascii="Trebuchet MS" w:hAnsi="Trebuchet MS"/>
          <w:b w:val="false"/>
          <w:bCs w:val="false"/>
          <w:i/>
          <w:iCs/>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shd w:val="clear" w:fill="auto"/>
        <w:spacing w:lineRule="auto" w:line="240" w:before="119" w:after="0"/>
        <w:ind w:hanging="0" w:left="0" w:right="0"/>
        <w:jc w:val="both"/>
        <w:rPr>
          <w:rFonts w:ascii="Trebuchet MS" w:hAnsi="Trebuchet MS"/>
          <w:sz w:val="20"/>
          <w:szCs w:val="20"/>
        </w:rPr>
      </w:pPr>
      <w:r>
        <w:rPr>
          <w:rFonts w:eastAsia="Trebuchet MS" w:cs="Trebuchet MS" w:ascii="Trebuchet MS" w:hAnsi="Trebuchet MS"/>
          <w:b w:val="false"/>
          <w:bCs w:val="false"/>
          <w:i/>
          <w:iCs/>
          <w:caps w:val="false"/>
          <w:smallCaps w:val="false"/>
          <w:strike w:val="false"/>
          <w:dstrike w:val="false"/>
          <w:color w:val="000000"/>
          <w:position w:val="0"/>
          <w:sz w:val="20"/>
          <w:sz w:val="20"/>
          <w:szCs w:val="20"/>
          <w:u w:val="single"/>
          <w:shd w:fill="auto" w:val="clear"/>
          <w:vertAlign w:val="baseline"/>
        </w:rPr>
        <w:t>N.B. Solo nel caso di apposizione di firma autografa, allegare documento di identità valido deI/i sottoscrittore/i.</w:t>
      </w:r>
    </w:p>
    <w:p>
      <w:pPr>
        <w:pStyle w:val="Normal1"/>
        <w:widowControl/>
        <w:shd w:val="clear" w:fill="auto"/>
        <w:spacing w:lineRule="auto" w:line="240" w:before="119" w:after="0"/>
        <w:ind w:hanging="0" w:left="0" w:right="0"/>
        <w:jc w:val="both"/>
        <w:rPr>
          <w:rFonts w:eastAsia="Trebuchet MS" w:cs="Trebuchet MS"/>
          <w:b w:val="false"/>
          <w:bCs w:val="false"/>
          <w:i/>
          <w:i/>
          <w:iCs/>
          <w:caps w:val="false"/>
          <w:smallCaps w:val="false"/>
          <w:strike w:val="false"/>
          <w:dstrike w:val="false"/>
          <w:color w:val="000000"/>
          <w:position w:val="0"/>
          <w:sz w:val="24"/>
          <w:sz w:val="24"/>
          <w:u w:val="single"/>
          <w:shd w:fill="auto" w:val="clear"/>
          <w:vertAlign w:val="baseline"/>
        </w:rPr>
      </w:pPr>
      <w:r>
        <w:rPr>
          <w:rFonts w:eastAsia="Trebuchet MS" w:cs="Trebuchet MS"/>
          <w:b w:val="false"/>
          <w:bCs w:val="false"/>
          <w:i/>
          <w:iCs/>
          <w:caps w:val="false"/>
          <w:smallCaps w:val="false"/>
          <w:strike w:val="false"/>
          <w:dstrike w:val="false"/>
          <w:color w:val="000000"/>
          <w:position w:val="0"/>
          <w:sz w:val="24"/>
          <w:sz w:val="24"/>
          <w:u w:val="single"/>
          <w:shd w:fill="auto" w:val="clear"/>
          <w:vertAlign w:val="baseline"/>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ascii="Trebuchet MS" w:hAnsi="Trebuchet MS"/>
          <w:sz w:val="20"/>
          <w:szCs w:val="20"/>
        </w:rPr>
      </w:r>
    </w:p>
    <w:p>
      <w:pPr>
        <w:pStyle w:val="Normal"/>
        <w:spacing w:before="0" w:after="160"/>
        <w:jc w:val="both"/>
        <w:rPr>
          <w:rFonts w:ascii="Trebuchet MS" w:hAnsi="Trebuchet MS"/>
          <w:sz w:val="20"/>
          <w:szCs w:val="20"/>
        </w:rPr>
      </w:pPr>
      <w:r>
        <w:rPr>
          <w:rFonts w:cs="Times New Roman" w:ascii="Trebuchet MS" w:hAnsi="Trebuchet MS"/>
          <w:b/>
          <w:bCs/>
          <w:sz w:val="20"/>
          <w:szCs w:val="20"/>
        </w:rPr>
        <w:t xml:space="preserve">Allegato A) </w:t>
      </w:r>
    </w:p>
    <w:p>
      <w:pPr>
        <w:pStyle w:val="Normal"/>
        <w:jc w:val="both"/>
        <w:rPr>
          <w:rFonts w:ascii="Trebuchet MS" w:hAnsi="Trebuchet MS"/>
          <w:sz w:val="20"/>
          <w:szCs w:val="20"/>
        </w:rPr>
      </w:pPr>
      <w:r>
        <w:rPr>
          <w:rFonts w:cs="Times New Roman" w:ascii="Trebuchet MS" w:hAnsi="Trebuchet MS"/>
          <w:b/>
          <w:bCs/>
          <w:sz w:val="20"/>
          <w:szCs w:val="20"/>
        </w:rPr>
        <w:t xml:space="preserve">CRITERI PER LA DETERMINAZIONE DELLA TITOLARITA’ EFFETTIVA </w:t>
      </w:r>
    </w:p>
    <w:p>
      <w:pPr>
        <w:pStyle w:val="Normal"/>
        <w:jc w:val="both"/>
        <w:rPr>
          <w:rFonts w:cs="Times New Roman"/>
        </w:rPr>
      </w:pPr>
      <w:r>
        <w:rPr>
          <w:rFonts w:cs="Times New Roman"/>
        </w:rPr>
      </w:r>
    </w:p>
    <w:p>
      <w:pPr>
        <w:pStyle w:val="Normal"/>
        <w:jc w:val="both"/>
        <w:rPr>
          <w:rFonts w:ascii="Trebuchet MS" w:hAnsi="Trebuchet MS"/>
          <w:sz w:val="20"/>
          <w:szCs w:val="20"/>
        </w:rPr>
      </w:pPr>
      <w:r>
        <w:rPr>
          <w:rFonts w:cs="Times New Roman" w:ascii="Trebuchet MS" w:hAnsi="Trebuchet MS"/>
          <w:sz w:val="20"/>
          <w:szCs w:val="20"/>
        </w:rPr>
        <w:t>Il Titolare effettivo è definito dalla vigente normativa in materia di antiriciclaggio come la “</w:t>
      </w:r>
      <w:r>
        <w:rPr>
          <w:rFonts w:cs="Times New Roman" w:ascii="Trebuchet MS" w:hAnsi="Trebuchet MS"/>
          <w:i/>
          <w:iCs/>
          <w:sz w:val="20"/>
          <w:szCs w:val="20"/>
        </w:rPr>
        <w:t>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tale criterio si ritiene soddisfatto ove la percentuale corrisponda al 25 per cento più uno di partecipazione al capitale sociale; oppure “la persona fisica o le persone fisiche che esercitano in altro modo il controllo sulla direzione di un'entità giuridica</w:t>
      </w:r>
      <w:r>
        <w:rPr>
          <w:rFonts w:cs="Times New Roman" w:ascii="Trebuchet MS" w:hAnsi="Trebuchet MS"/>
          <w:sz w:val="20"/>
          <w:szCs w:val="20"/>
        </w:rPr>
        <w:t>” (cfr. Allegato Tecnico al D. Lgs. 231/2007, art. 2).</w:t>
      </w:r>
    </w:p>
    <w:p>
      <w:pPr>
        <w:pStyle w:val="Normal"/>
        <w:jc w:val="both"/>
        <w:rPr>
          <w:rFonts w:cs="Times New Roman"/>
        </w:rPr>
      </w:pPr>
      <w:r>
        <w:rPr>
          <w:rFonts w:cs="Times New Roman"/>
        </w:rPr>
      </w:r>
    </w:p>
    <w:p>
      <w:pPr>
        <w:pStyle w:val="Normal"/>
        <w:jc w:val="both"/>
        <w:rPr>
          <w:rFonts w:ascii="Trebuchet MS" w:hAnsi="Trebuchet MS"/>
          <w:sz w:val="20"/>
          <w:szCs w:val="20"/>
        </w:rPr>
      </w:pPr>
      <w:r>
        <w:rPr>
          <w:rFonts w:cs="Times New Roman" w:ascii="Trebuchet MS" w:hAnsi="Trebuchet MS"/>
          <w:sz w:val="20"/>
          <w:szCs w:val="20"/>
        </w:rPr>
        <w:t>Nell’ipotesi in cui il titolare effettivo non coincida con il titolare dell’impresa individuale o con il legale rappresentante, l’individuazione dello stesso si basa su tre criteri, uno conseguente all’altro.</w:t>
      </w:r>
    </w:p>
    <w:p>
      <w:pPr>
        <w:pStyle w:val="Normal"/>
        <w:jc w:val="both"/>
        <w:rPr>
          <w:rFonts w:ascii="Trebuchet MS" w:hAnsi="Trebuchet MS"/>
          <w:sz w:val="20"/>
          <w:szCs w:val="20"/>
        </w:rPr>
      </w:pPr>
      <w:r>
        <w:rPr>
          <w:rFonts w:cs="Times New Roman" w:ascii="Trebuchet MS" w:hAnsi="Trebuchet MS"/>
          <w:sz w:val="20"/>
          <w:szCs w:val="20"/>
        </w:rPr>
        <w:t xml:space="preserve">Il primo criterio, </w:t>
      </w:r>
      <w:r>
        <w:rPr>
          <w:rFonts w:cs="Times New Roman" w:ascii="Trebuchet MS" w:hAnsi="Trebuchet MS"/>
          <w:sz w:val="20"/>
          <w:szCs w:val="20"/>
          <w:u w:val="single"/>
        </w:rPr>
        <w:t>dell’assetto proprietario</w:t>
      </w:r>
      <w:r>
        <w:rPr>
          <w:rFonts w:cs="Times New Roman" w:ascii="Trebuchet MS" w:hAnsi="Trebuchet MS"/>
          <w:sz w:val="20"/>
          <w:szCs w:val="20"/>
        </w:rPr>
        <w:t>, individua i titolari effettivi in coloro che possiedono direttamente o indirettamente la titolarità di una partecipazione superiore al 25% del capitale sociale.</w:t>
      </w:r>
    </w:p>
    <w:p>
      <w:pPr>
        <w:pStyle w:val="Normal"/>
        <w:jc w:val="both"/>
        <w:rPr>
          <w:rFonts w:cs="Times New Roman"/>
        </w:rPr>
      </w:pPr>
      <w:r>
        <w:rPr>
          <w:rFonts w:cs="Times New Roman"/>
        </w:rPr>
      </w:r>
    </w:p>
    <w:p>
      <w:pPr>
        <w:pStyle w:val="Normal"/>
        <w:jc w:val="both"/>
        <w:rPr>
          <w:rFonts w:ascii="Trebuchet MS" w:hAnsi="Trebuchet MS"/>
          <w:sz w:val="20"/>
          <w:szCs w:val="20"/>
        </w:rPr>
      </w:pPr>
      <w:r>
        <w:rPr>
          <w:rFonts w:cs="Times New Roman" w:ascii="Trebuchet MS" w:hAnsi="Trebuchet MS"/>
          <w:sz w:val="20"/>
          <w:szCs w:val="20"/>
        </w:rPr>
        <w:t xml:space="preserve">Il secondo criterio è quello del </w:t>
      </w:r>
      <w:r>
        <w:rPr>
          <w:rFonts w:cs="Times New Roman" w:ascii="Trebuchet MS" w:hAnsi="Trebuchet MS"/>
          <w:sz w:val="20"/>
          <w:szCs w:val="20"/>
          <w:u w:val="single"/>
        </w:rPr>
        <w:t>controllo</w:t>
      </w:r>
      <w:r>
        <w:rPr>
          <w:rFonts w:cs="Times New Roman" w:ascii="Trebuchet MS" w:hAnsi="Trebuchet MS"/>
          <w:sz w:val="20"/>
          <w:szCs w:val="20"/>
        </w:rPr>
        <w:t>, in quanto qualora l’esame dell’assetto proprietario non consenta l’individuazione della persona fisica o delle persone fisiche a cui è attribuibile la proprietà, il titolare effettivo è la persona fisica o le persone fisiche a cui è attribuibile il controllo della società tramite: a) controllo della maggioranza dei voti esercitabili in assemblea ordinaria; b) controllo di voti sufficienti per esercitare un'influenza dominante in assemblea ordinaria; c) l’esistenza di particolari vincoli contrattuali che consentano di esercitare un'influenza dominante.</w:t>
      </w:r>
    </w:p>
    <w:p>
      <w:pPr>
        <w:pStyle w:val="Normal"/>
        <w:jc w:val="both"/>
        <w:rPr>
          <w:rFonts w:cs="Times New Roman"/>
        </w:rPr>
      </w:pPr>
      <w:r>
        <w:rPr>
          <w:rFonts w:cs="Times New Roman"/>
        </w:rPr>
      </w:r>
    </w:p>
    <w:p>
      <w:pPr>
        <w:pStyle w:val="Normal"/>
        <w:jc w:val="both"/>
        <w:rPr>
          <w:rFonts w:ascii="Trebuchet MS" w:hAnsi="Trebuchet MS"/>
          <w:sz w:val="20"/>
          <w:szCs w:val="20"/>
        </w:rPr>
      </w:pPr>
      <w:r>
        <w:rPr>
          <w:rFonts w:cs="Times New Roman" w:ascii="Trebuchet MS" w:hAnsi="Trebuchet MS"/>
          <w:sz w:val="20"/>
          <w:szCs w:val="20"/>
        </w:rPr>
        <w:t xml:space="preserve">Il terzo criterio è </w:t>
      </w:r>
      <w:r>
        <w:rPr>
          <w:rFonts w:cs="Times New Roman" w:ascii="Trebuchet MS" w:hAnsi="Trebuchet MS"/>
          <w:sz w:val="20"/>
          <w:szCs w:val="20"/>
          <w:u w:val="single"/>
        </w:rPr>
        <w:t>residuale</w:t>
      </w:r>
      <w:r>
        <w:rPr>
          <w:rFonts w:cs="Times New Roman" w:ascii="Trebuchet MS" w:hAnsi="Trebuchet MS"/>
          <w:sz w:val="20"/>
          <w:szCs w:val="20"/>
        </w:rPr>
        <w:t xml:space="preserve"> ed individua il titolare effettivo in colui che esercita il potere di rappresentanza legale, di amministrazione o direzione della società.</w:t>
      </w:r>
    </w:p>
    <w:p>
      <w:pPr>
        <w:pStyle w:val="Normal"/>
        <w:spacing w:before="0" w:after="160"/>
        <w:jc w:val="both"/>
        <w:rPr>
          <w:rFonts w:eastAsia="Trebuchet MS" w:cs="Times New Roman"/>
          <w:b w:val="false"/>
          <w:bCs w:val="false"/>
          <w:i/>
          <w:i/>
          <w:iCs/>
          <w:caps w:val="false"/>
          <w:smallCaps w:val="false"/>
          <w:strike w:val="false"/>
          <w:dstrike w:val="false"/>
          <w:color w:val="000000"/>
          <w:position w:val="0"/>
          <w:sz w:val="24"/>
          <w:sz w:val="24"/>
          <w:u w:val="single"/>
          <w:shd w:fill="auto" w:val="clear"/>
          <w:vertAlign w:val="baseline"/>
        </w:rPr>
      </w:pPr>
      <w:r>
        <w:rPr>
          <w:rFonts w:eastAsia="Trebuchet MS" w:cs="Times New Roman"/>
          <w:b w:val="false"/>
          <w:bCs w:val="false"/>
          <w:i/>
          <w:iCs/>
          <w:caps w:val="false"/>
          <w:smallCaps w:val="false"/>
          <w:strike w:val="false"/>
          <w:dstrike w:val="false"/>
          <w:color w:val="000000"/>
          <w:position w:val="0"/>
          <w:sz w:val="24"/>
          <w:sz w:val="24"/>
          <w:u w:val="single"/>
          <w:shd w:fill="auto" w:val="clear"/>
          <w:vertAlign w:val="baseline"/>
        </w:rPr>
      </w:r>
    </w:p>
    <w:p>
      <w:pPr>
        <w:pStyle w:val="Normal"/>
        <w:spacing w:before="0" w:after="160"/>
        <w:jc w:val="both"/>
        <w:rPr>
          <w:rFonts w:ascii="Trebuchet MS" w:hAnsi="Trebuchet MS"/>
          <w:sz w:val="20"/>
          <w:szCs w:val="20"/>
        </w:rPr>
      </w:pPr>
      <w:r>
        <w:rPr>
          <w:rFonts w:eastAsia="Trebuchet MS" w:cs="Times New Roman" w:ascii="Trebuchet MS" w:hAnsi="Trebuchet MS"/>
          <w:b w:val="false"/>
          <w:bCs w:val="false"/>
          <w:i/>
          <w:iCs/>
          <w:caps w:val="false"/>
          <w:smallCaps w:val="false"/>
          <w:strike w:val="false"/>
          <w:dstrike w:val="false"/>
          <w:color w:val="000000"/>
          <w:position w:val="0"/>
          <w:sz w:val="20"/>
          <w:sz w:val="20"/>
          <w:szCs w:val="20"/>
          <w:u w:val="single"/>
          <w:shd w:fill="auto" w:val="clear"/>
          <w:vertAlign w:val="baseline"/>
        </w:rPr>
        <w:t>Per la disciplina di dettaglio si rinvia al d.lgs. n. 231/2007, in particolare l’articolo 20 “Criteri per la determinazione della titolarità effettiva di clienti diversi dalle persone fisiche”.</w:t>
      </w:r>
    </w:p>
    <w:sectPr>
      <w:type w:val="nextPage"/>
      <w:pgSz w:w="11906" w:h="16838"/>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Symbol">
    <w:charset w:val="00"/>
    <w:family w:val="roman"/>
    <w:pitch w:val="variable"/>
    <w:embedRegular r:id="rId5" w:fontKey="{05014A78-CABC-4EF0-12AC-5CD89AEFDE05}"/>
  </w:font>
  <w:font w:name="OpenSymbol">
    <w:altName w:val="Arial Unicode MS"/>
    <w:charset w:val="00"/>
    <w:family w:val="roman"/>
    <w:pitch w:val="variable"/>
    <w:embedRegular r:id="rId14" w:fontKey="{0E014A78-CABC-4EF0-12AC-5CD89AEFDE0E}"/>
    <w:embedBold r:id="rId15" w:fontKey="{0F014A78-CABC-4EF0-12AC-5CD89AEFDE0F}"/>
  </w:font>
  <w:font w:name="Wingdings">
    <w:charset w:val="00"/>
    <w:family w:val="roman"/>
    <w:pitch w:val="variable"/>
    <w:embedRegular r:id="rId16" w:fontKey="{10014A78-CABC-4EF0-12AC-5CD89AEFDE10}"/>
    <w:embedBold r:id="rId17" w:fontKey="{11014A78-CABC-4EF0-12AC-5CD89AEFDE11}"/>
  </w:font>
  <w:font w:name="Courier New">
    <w:charset w:val="00"/>
    <w:family w:val="roman"/>
    <w:pitch w:val="variable"/>
    <w:embedRegular r:id="rId18" w:fontKey="{12014A78-CABC-4EF0-12AC-5CD89AEFDE12}"/>
  </w:font>
  <w:font w:name="Arial">
    <w:charset w:val="00"/>
    <w:family w:val="roman"/>
    <w:pitch w:val="variable"/>
  </w:font>
  <w:font w:name="Liberation Sans">
    <w:altName w:val="Arial"/>
    <w:charset w:val="00"/>
    <w:family w:val="roman"/>
    <w:pitch w:val="variable"/>
    <w:embedRegular r:id="rId19" w:fontKey="{13014A78-CABC-4EF0-12AC-5CD89AEFDE13}"/>
  </w:font>
  <w:font w:name="Georgia">
    <w:charset w:val="00"/>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Trebuchet MS">
    <w:charset w:val="00"/>
    <w:family w:val="roman"/>
    <w:pitch w:val="variable"/>
    <w:embedRegular r:id="rId24" w:fontKey="{18014A78-CABC-4EF0-12AC-5CD89AEFDE18}"/>
  </w:font>
  <w:font w:name="Noto Sans Symbols">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4"/>
        <w:sz w:val="24"/>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2">
    <w:lvl w:ilvl="0">
      <w:start w:val="1"/>
      <w:numFmt w:val="decimal"/>
      <w:lvlText w:val="%1."/>
      <w:lvlJc w:val="left"/>
      <w:pPr>
        <w:tabs>
          <w:tab w:val="num" w:pos="0"/>
        </w:tabs>
        <w:ind w:left="1080" w:hanging="360"/>
      </w:pPr>
      <w:rPr>
        <w:vertAlign w:val="baseline"/>
        <w:position w:val="0"/>
        <w:sz w:val="24"/>
        <w:sz w:val="24"/>
      </w:rPr>
    </w:lvl>
    <w:lvl w:ilvl="1">
      <w:start w:val="1"/>
      <w:numFmt w:val="decimal"/>
      <w:lvlText w:val="%2."/>
      <w:lvlJc w:val="left"/>
      <w:pPr>
        <w:tabs>
          <w:tab w:val="num" w:pos="0"/>
        </w:tabs>
        <w:ind w:left="1440" w:hanging="360"/>
      </w:pPr>
      <w:rPr>
        <w:vertAlign w:val="baseline"/>
        <w:position w:val="0"/>
        <w:sz w:val="24"/>
        <w:sz w:val="24"/>
      </w:rPr>
    </w:lvl>
    <w:lvl w:ilvl="2">
      <w:start w:val="1"/>
      <w:numFmt w:val="decimal"/>
      <w:lvlText w:val="%3."/>
      <w:lvlJc w:val="left"/>
      <w:pPr>
        <w:tabs>
          <w:tab w:val="num" w:pos="0"/>
        </w:tabs>
        <w:ind w:left="1800" w:hanging="360"/>
      </w:pPr>
      <w:rPr>
        <w:vertAlign w:val="baseline"/>
        <w:position w:val="0"/>
        <w:sz w:val="24"/>
        <w:sz w:val="24"/>
      </w:rPr>
    </w:lvl>
    <w:lvl w:ilvl="3">
      <w:start w:val="1"/>
      <w:numFmt w:val="decimal"/>
      <w:lvlText w:val="%4."/>
      <w:lvlJc w:val="left"/>
      <w:pPr>
        <w:tabs>
          <w:tab w:val="num" w:pos="0"/>
        </w:tabs>
        <w:ind w:left="2160" w:hanging="360"/>
      </w:pPr>
      <w:rPr>
        <w:vertAlign w:val="baseline"/>
        <w:position w:val="0"/>
        <w:sz w:val="24"/>
        <w:sz w:val="24"/>
      </w:rPr>
    </w:lvl>
    <w:lvl w:ilvl="4">
      <w:start w:val="1"/>
      <w:numFmt w:val="decimal"/>
      <w:lvlText w:val="%5."/>
      <w:lvlJc w:val="left"/>
      <w:pPr>
        <w:tabs>
          <w:tab w:val="num" w:pos="0"/>
        </w:tabs>
        <w:ind w:left="2520" w:hanging="360"/>
      </w:pPr>
      <w:rPr>
        <w:vertAlign w:val="baseline"/>
        <w:position w:val="0"/>
        <w:sz w:val="24"/>
        <w:sz w:val="24"/>
      </w:rPr>
    </w:lvl>
    <w:lvl w:ilvl="5">
      <w:start w:val="1"/>
      <w:numFmt w:val="decimal"/>
      <w:lvlText w:val="%6."/>
      <w:lvlJc w:val="left"/>
      <w:pPr>
        <w:tabs>
          <w:tab w:val="num" w:pos="0"/>
        </w:tabs>
        <w:ind w:left="2880" w:hanging="360"/>
      </w:pPr>
      <w:rPr>
        <w:vertAlign w:val="baseline"/>
        <w:position w:val="0"/>
        <w:sz w:val="24"/>
        <w:sz w:val="24"/>
      </w:rPr>
    </w:lvl>
    <w:lvl w:ilvl="6">
      <w:start w:val="1"/>
      <w:numFmt w:val="decimal"/>
      <w:lvlText w:val="%7."/>
      <w:lvlJc w:val="left"/>
      <w:pPr>
        <w:tabs>
          <w:tab w:val="num" w:pos="0"/>
        </w:tabs>
        <w:ind w:left="3240" w:hanging="360"/>
      </w:pPr>
      <w:rPr>
        <w:vertAlign w:val="baseline"/>
        <w:position w:val="0"/>
        <w:sz w:val="24"/>
        <w:sz w:val="24"/>
      </w:rPr>
    </w:lvl>
    <w:lvl w:ilvl="7">
      <w:start w:val="1"/>
      <w:numFmt w:val="decimal"/>
      <w:lvlText w:val="%8."/>
      <w:lvlJc w:val="left"/>
      <w:pPr>
        <w:tabs>
          <w:tab w:val="num" w:pos="0"/>
        </w:tabs>
        <w:ind w:left="3600" w:hanging="360"/>
      </w:pPr>
      <w:rPr>
        <w:vertAlign w:val="baseline"/>
        <w:position w:val="0"/>
        <w:sz w:val="24"/>
        <w:sz w:val="24"/>
      </w:rPr>
    </w:lvl>
    <w:lvl w:ilvl="8">
      <w:start w:val="1"/>
      <w:numFmt w:val="decimal"/>
      <w:lvlText w:val="%9."/>
      <w:lvlJc w:val="left"/>
      <w:pPr>
        <w:tabs>
          <w:tab w:val="num" w:pos="0"/>
        </w:tabs>
        <w:ind w:left="3960" w:hanging="360"/>
      </w:pPr>
      <w:rPr>
        <w:vertAlign w:val="baseline"/>
        <w:position w:val="0"/>
        <w:sz w:val="24"/>
        <w:sz w:val="24"/>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sz w:val="24"/>
        <w:szCs w:val="24"/>
        <w:lang w:val="it-IT"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SimSun" w:cs="Lucida Sans"/>
      <w:color w:val="auto"/>
      <w:kern w:val="0"/>
      <w:sz w:val="24"/>
      <w:szCs w:val="24"/>
      <w:lang w:val="it-IT"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WW8Num2z0">
    <w:name w:val="WW8Num2z0"/>
    <w:qFormat/>
    <w:rPr>
      <w:rFonts w:ascii="Symbol" w:hAnsi="Symbol" w:cs="OpenSymbol"/>
      <w:w w:val="100"/>
      <w:position w:val="0"/>
      <w:sz w:val="24"/>
      <w:sz w:val="24"/>
      <w:effect w:val="none"/>
      <w:vertAlign w:val="baseline"/>
      <w:em w:val="none"/>
    </w:rPr>
  </w:style>
  <w:style w:type="character" w:styleId="WW8Num2z1">
    <w:name w:val="WW8Num2z1"/>
    <w:qFormat/>
    <w:rPr>
      <w:rFonts w:ascii="OpenSymbol" w:hAnsi="OpenSymbol" w:cs="OpenSymbol"/>
      <w:w w:val="100"/>
      <w:position w:val="0"/>
      <w:sz w:val="24"/>
      <w:sz w:val="24"/>
      <w:effect w:val="none"/>
      <w:vertAlign w:val="baseline"/>
      <w:em w:val="none"/>
    </w:rPr>
  </w:style>
  <w:style w:type="character" w:styleId="WW8Num3z0">
    <w:name w:val="WW8Num3z0"/>
    <w:qFormat/>
    <w:rPr>
      <w:rFonts w:ascii="Symbol" w:hAnsi="Symbol" w:cs="OpenSymbol"/>
      <w:w w:val="100"/>
      <w:position w:val="0"/>
      <w:sz w:val="24"/>
      <w:sz w:val="24"/>
      <w:effect w:val="none"/>
      <w:vertAlign w:val="baseline"/>
      <w:em w:val="none"/>
    </w:rPr>
  </w:style>
  <w:style w:type="character" w:styleId="WW8Num3z1">
    <w:name w:val="WW8Num3z1"/>
    <w:qFormat/>
    <w:rPr>
      <w:rFonts w:ascii="OpenSymbol" w:hAnsi="OpenSymbol" w:cs="OpenSymbol"/>
      <w:w w:val="100"/>
      <w:position w:val="0"/>
      <w:sz w:val="24"/>
      <w:sz w:val="24"/>
      <w:effect w:val="none"/>
      <w:vertAlign w:val="baseline"/>
      <w:em w:val="none"/>
    </w:rPr>
  </w:style>
  <w:style w:type="character" w:styleId="WW8Num1z0">
    <w:name w:val="WW8Num1z0"/>
    <w:qFormat/>
    <w:rPr>
      <w:w w:val="100"/>
      <w:position w:val="0"/>
      <w:sz w:val="24"/>
      <w:sz w:val="24"/>
      <w:effect w:val="none"/>
      <w:vertAlign w:val="baseline"/>
      <w:em w:val="none"/>
    </w:rPr>
  </w:style>
  <w:style w:type="character" w:styleId="WW8Num1z1">
    <w:name w:val="WW8Num1z1"/>
    <w:qFormat/>
    <w:rPr>
      <w:w w:val="100"/>
      <w:position w:val="0"/>
      <w:sz w:val="24"/>
      <w:sz w:val="24"/>
      <w:effect w:val="none"/>
      <w:vertAlign w:val="baseline"/>
      <w:em w:val="none"/>
    </w:rPr>
  </w:style>
  <w:style w:type="character" w:styleId="WW8Num1z2">
    <w:name w:val="WW8Num1z2"/>
    <w:qFormat/>
    <w:rPr>
      <w:w w:val="100"/>
      <w:position w:val="0"/>
      <w:sz w:val="24"/>
      <w:sz w:val="24"/>
      <w:effect w:val="none"/>
      <w:vertAlign w:val="baseline"/>
      <w:em w:val="none"/>
    </w:rPr>
  </w:style>
  <w:style w:type="character" w:styleId="WW8Num1z3">
    <w:name w:val="WW8Num1z3"/>
    <w:qFormat/>
    <w:rPr>
      <w:w w:val="100"/>
      <w:position w:val="0"/>
      <w:sz w:val="24"/>
      <w:sz w:val="24"/>
      <w:effect w:val="none"/>
      <w:vertAlign w:val="baseline"/>
      <w:em w:val="none"/>
    </w:rPr>
  </w:style>
  <w:style w:type="character" w:styleId="WW8Num1z4">
    <w:name w:val="WW8Num1z4"/>
    <w:qFormat/>
    <w:rPr>
      <w:w w:val="100"/>
      <w:position w:val="0"/>
      <w:sz w:val="24"/>
      <w:sz w:val="24"/>
      <w:effect w:val="none"/>
      <w:vertAlign w:val="baseline"/>
      <w:em w:val="none"/>
    </w:rPr>
  </w:style>
  <w:style w:type="character" w:styleId="WW8Num1z5">
    <w:name w:val="WW8Num1z5"/>
    <w:qFormat/>
    <w:rPr>
      <w:w w:val="100"/>
      <w:position w:val="0"/>
      <w:sz w:val="24"/>
      <w:sz w:val="24"/>
      <w:effect w:val="none"/>
      <w:vertAlign w:val="baseline"/>
      <w:em w:val="none"/>
    </w:rPr>
  </w:style>
  <w:style w:type="character" w:styleId="WW8Num1z6">
    <w:name w:val="WW8Num1z6"/>
    <w:qFormat/>
    <w:rPr>
      <w:w w:val="100"/>
      <w:position w:val="0"/>
      <w:sz w:val="24"/>
      <w:sz w:val="24"/>
      <w:effect w:val="none"/>
      <w:vertAlign w:val="baseline"/>
      <w:em w:val="none"/>
    </w:rPr>
  </w:style>
  <w:style w:type="character" w:styleId="WW8Num1z7">
    <w:name w:val="WW8Num1z7"/>
    <w:qFormat/>
    <w:rPr>
      <w:w w:val="100"/>
      <w:position w:val="0"/>
      <w:sz w:val="24"/>
      <w:sz w:val="24"/>
      <w:effect w:val="none"/>
      <w:vertAlign w:val="baseline"/>
      <w:em w:val="none"/>
    </w:rPr>
  </w:style>
  <w:style w:type="character" w:styleId="WW8Num1z8">
    <w:name w:val="WW8Num1z8"/>
    <w:qFormat/>
    <w:rPr>
      <w:w w:val="100"/>
      <w:position w:val="0"/>
      <w:sz w:val="24"/>
      <w:sz w:val="24"/>
      <w:effect w:val="none"/>
      <w:vertAlign w:val="baseline"/>
      <w:em w:val="none"/>
    </w:rPr>
  </w:style>
  <w:style w:type="character" w:styleId="WW8Num2z2">
    <w:name w:val="WW8Num2z2"/>
    <w:qFormat/>
    <w:rPr>
      <w:w w:val="100"/>
      <w:position w:val="0"/>
      <w:sz w:val="24"/>
      <w:sz w:val="24"/>
      <w:effect w:val="none"/>
      <w:vertAlign w:val="baseline"/>
      <w:em w:val="none"/>
    </w:rPr>
  </w:style>
  <w:style w:type="character" w:styleId="WW8Num2z3">
    <w:name w:val="WW8Num2z3"/>
    <w:qFormat/>
    <w:rPr>
      <w:w w:val="100"/>
      <w:position w:val="0"/>
      <w:sz w:val="24"/>
      <w:sz w:val="24"/>
      <w:effect w:val="none"/>
      <w:vertAlign w:val="baseline"/>
      <w:em w:val="none"/>
    </w:rPr>
  </w:style>
  <w:style w:type="character" w:styleId="WW8Num2z4">
    <w:name w:val="WW8Num2z4"/>
    <w:qFormat/>
    <w:rPr>
      <w:w w:val="100"/>
      <w:position w:val="0"/>
      <w:sz w:val="24"/>
      <w:sz w:val="24"/>
      <w:effect w:val="none"/>
      <w:vertAlign w:val="baseline"/>
      <w:em w:val="none"/>
    </w:rPr>
  </w:style>
  <w:style w:type="character" w:styleId="WW8Num2z5">
    <w:name w:val="WW8Num2z5"/>
    <w:qFormat/>
    <w:rPr>
      <w:w w:val="100"/>
      <w:position w:val="0"/>
      <w:sz w:val="24"/>
      <w:sz w:val="24"/>
      <w:effect w:val="none"/>
      <w:vertAlign w:val="baseline"/>
      <w:em w:val="none"/>
    </w:rPr>
  </w:style>
  <w:style w:type="character" w:styleId="WW8Num2z6">
    <w:name w:val="WW8Num2z6"/>
    <w:qFormat/>
    <w:rPr>
      <w:w w:val="100"/>
      <w:position w:val="0"/>
      <w:sz w:val="24"/>
      <w:sz w:val="24"/>
      <w:effect w:val="none"/>
      <w:vertAlign w:val="baseline"/>
      <w:em w:val="none"/>
    </w:rPr>
  </w:style>
  <w:style w:type="character" w:styleId="WW8Num2z7">
    <w:name w:val="WW8Num2z7"/>
    <w:qFormat/>
    <w:rPr>
      <w:w w:val="100"/>
      <w:position w:val="0"/>
      <w:sz w:val="24"/>
      <w:sz w:val="24"/>
      <w:effect w:val="none"/>
      <w:vertAlign w:val="baseline"/>
      <w:em w:val="none"/>
    </w:rPr>
  </w:style>
  <w:style w:type="character" w:styleId="WW8Num2z8">
    <w:name w:val="WW8Num2z8"/>
    <w:qFormat/>
    <w:rPr>
      <w:w w:val="100"/>
      <w:position w:val="0"/>
      <w:sz w:val="24"/>
      <w:sz w:val="24"/>
      <w:effect w:val="none"/>
      <w:vertAlign w:val="baseline"/>
      <w:em w:val="none"/>
    </w:rPr>
  </w:style>
  <w:style w:type="character" w:styleId="WW8Num4z0">
    <w:name w:val="WW8Num4z0"/>
    <w:qFormat/>
    <w:rPr>
      <w:w w:val="100"/>
      <w:position w:val="0"/>
      <w:sz w:val="24"/>
      <w:sz w:val="24"/>
      <w:effect w:val="none"/>
      <w:vertAlign w:val="baseline"/>
      <w:em w:val="none"/>
    </w:rPr>
  </w:style>
  <w:style w:type="character" w:styleId="WW8Num4z1">
    <w:name w:val="WW8Num4z1"/>
    <w:qFormat/>
    <w:rPr>
      <w:w w:val="100"/>
      <w:position w:val="0"/>
      <w:sz w:val="24"/>
      <w:sz w:val="24"/>
      <w:effect w:val="none"/>
      <w:vertAlign w:val="baseline"/>
      <w:em w:val="none"/>
    </w:rPr>
  </w:style>
  <w:style w:type="character" w:styleId="WW8Num4z2">
    <w:name w:val="WW8Num4z2"/>
    <w:qFormat/>
    <w:rPr>
      <w:w w:val="100"/>
      <w:position w:val="0"/>
      <w:sz w:val="24"/>
      <w:sz w:val="24"/>
      <w:effect w:val="none"/>
      <w:vertAlign w:val="baseline"/>
      <w:em w:val="none"/>
    </w:rPr>
  </w:style>
  <w:style w:type="character" w:styleId="WW8Num4z3">
    <w:name w:val="WW8Num4z3"/>
    <w:qFormat/>
    <w:rPr>
      <w:w w:val="100"/>
      <w:position w:val="0"/>
      <w:sz w:val="24"/>
      <w:sz w:val="24"/>
      <w:effect w:val="none"/>
      <w:vertAlign w:val="baseline"/>
      <w:em w:val="none"/>
    </w:rPr>
  </w:style>
  <w:style w:type="character" w:styleId="WW8Num4z4">
    <w:name w:val="WW8Num4z4"/>
    <w:qFormat/>
    <w:rPr>
      <w:w w:val="100"/>
      <w:position w:val="0"/>
      <w:sz w:val="24"/>
      <w:sz w:val="24"/>
      <w:effect w:val="none"/>
      <w:vertAlign w:val="baseline"/>
      <w:em w:val="none"/>
    </w:rPr>
  </w:style>
  <w:style w:type="character" w:styleId="WW8Num4z5">
    <w:name w:val="WW8Num4z5"/>
    <w:qFormat/>
    <w:rPr>
      <w:w w:val="100"/>
      <w:position w:val="0"/>
      <w:sz w:val="24"/>
      <w:sz w:val="24"/>
      <w:effect w:val="none"/>
      <w:vertAlign w:val="baseline"/>
      <w:em w:val="none"/>
    </w:rPr>
  </w:style>
  <w:style w:type="character" w:styleId="WW8Num4z6">
    <w:name w:val="WW8Num4z6"/>
    <w:qFormat/>
    <w:rPr>
      <w:w w:val="100"/>
      <w:position w:val="0"/>
      <w:sz w:val="24"/>
      <w:sz w:val="24"/>
      <w:effect w:val="none"/>
      <w:vertAlign w:val="baseline"/>
      <w:em w:val="none"/>
    </w:rPr>
  </w:style>
  <w:style w:type="character" w:styleId="WW8Num4z7">
    <w:name w:val="WW8Num4z7"/>
    <w:qFormat/>
    <w:rPr>
      <w:w w:val="100"/>
      <w:position w:val="0"/>
      <w:sz w:val="24"/>
      <w:sz w:val="24"/>
      <w:effect w:val="none"/>
      <w:vertAlign w:val="baseline"/>
      <w:em w:val="none"/>
    </w:rPr>
  </w:style>
  <w:style w:type="character" w:styleId="WW8Num4z8">
    <w:name w:val="WW8Num4z8"/>
    <w:qFormat/>
    <w:rPr>
      <w:w w:val="100"/>
      <w:position w:val="0"/>
      <w:sz w:val="24"/>
      <w:sz w:val="24"/>
      <w:effect w:val="none"/>
      <w:vertAlign w:val="baseline"/>
      <w:em w:val="none"/>
    </w:rPr>
  </w:style>
  <w:style w:type="character" w:styleId="WW8Num3z2">
    <w:name w:val="WW8Num3z2"/>
    <w:qFormat/>
    <w:rPr>
      <w:rFonts w:ascii="Wingdings" w:hAnsi="Wingdings" w:cs="Wingdings"/>
      <w:w w:val="100"/>
      <w:position w:val="0"/>
      <w:sz w:val="20"/>
      <w:sz w:val="20"/>
      <w:effect w:val="none"/>
      <w:vertAlign w:val="baseline"/>
      <w:em w:val="none"/>
    </w:rPr>
  </w:style>
  <w:style w:type="character" w:styleId="WW8Num5z0">
    <w:name w:val="WW8Num5z0"/>
    <w:qFormat/>
    <w:rPr>
      <w:rFonts w:ascii="Symbol" w:hAnsi="Symbol" w:cs="Symbol"/>
      <w:w w:val="100"/>
      <w:position w:val="0"/>
      <w:sz w:val="20"/>
      <w:sz w:val="20"/>
      <w:effect w:val="none"/>
      <w:vertAlign w:val="baseline"/>
      <w:em w:val="none"/>
    </w:rPr>
  </w:style>
  <w:style w:type="character" w:styleId="WW8Num5z1">
    <w:name w:val="WW8Num5z1"/>
    <w:qFormat/>
    <w:rPr>
      <w:rFonts w:ascii="Courier New" w:hAnsi="Courier New" w:cs="Courier New"/>
      <w:w w:val="100"/>
      <w:position w:val="0"/>
      <w:sz w:val="20"/>
      <w:sz w:val="20"/>
      <w:effect w:val="none"/>
      <w:vertAlign w:val="baseline"/>
      <w:em w:val="none"/>
    </w:rPr>
  </w:style>
  <w:style w:type="character" w:styleId="WW8Num5z2">
    <w:name w:val="WW8Num5z2"/>
    <w:qFormat/>
    <w:rPr>
      <w:rFonts w:ascii="Wingdings" w:hAnsi="Wingdings" w:cs="Wingdings"/>
      <w:w w:val="100"/>
      <w:position w:val="0"/>
      <w:sz w:val="20"/>
      <w:sz w:val="20"/>
      <w:effect w:val="none"/>
      <w:vertAlign w:val="baseline"/>
      <w:em w:val="none"/>
    </w:rPr>
  </w:style>
  <w:style w:type="character" w:styleId="WW8Num6z0">
    <w:name w:val="WW8Num6z0"/>
    <w:qFormat/>
    <w:rPr>
      <w:rFonts w:ascii="Symbol" w:hAnsi="Symbol" w:cs="Symbol"/>
      <w:w w:val="100"/>
      <w:position w:val="0"/>
      <w:sz w:val="24"/>
      <w:sz w:val="24"/>
      <w:effect w:val="none"/>
      <w:vertAlign w:val="baseline"/>
      <w:em w:val="none"/>
    </w:rPr>
  </w:style>
  <w:style w:type="character" w:styleId="WW8Num6z1">
    <w:name w:val="WW8Num6z1"/>
    <w:qFormat/>
    <w:rPr>
      <w:rFonts w:ascii="Courier New" w:hAnsi="Courier New" w:cs="Courier New"/>
      <w:w w:val="100"/>
      <w:position w:val="0"/>
      <w:sz w:val="24"/>
      <w:sz w:val="24"/>
      <w:effect w:val="none"/>
      <w:vertAlign w:val="baseline"/>
      <w:em w:val="none"/>
    </w:rPr>
  </w:style>
  <w:style w:type="character" w:styleId="WW8Num6z2">
    <w:name w:val="WW8Num6z2"/>
    <w:qFormat/>
    <w:rPr>
      <w:rFonts w:ascii="Wingdings" w:hAnsi="Wingdings" w:cs="Wingdings"/>
      <w:w w:val="100"/>
      <w:position w:val="0"/>
      <w:sz w:val="24"/>
      <w:sz w:val="24"/>
      <w:effect w:val="none"/>
      <w:vertAlign w:val="baseline"/>
      <w:em w:val="none"/>
    </w:rPr>
  </w:style>
  <w:style w:type="character" w:styleId="WW8Num7z0">
    <w:name w:val="WW8Num7z0"/>
    <w:qFormat/>
    <w:rPr>
      <w:rFonts w:ascii="Arial" w:hAnsi="Arial" w:eastAsia="Times New Roman" w:cs="Arial"/>
      <w:w w:val="100"/>
      <w:position w:val="0"/>
      <w:sz w:val="24"/>
      <w:sz w:val="24"/>
      <w:effect w:val="none"/>
      <w:vertAlign w:val="baseline"/>
      <w:em w:val="none"/>
    </w:rPr>
  </w:style>
  <w:style w:type="character" w:styleId="WW8Num7z1">
    <w:name w:val="WW8Num7z1"/>
    <w:qFormat/>
    <w:rPr>
      <w:rFonts w:ascii="Courier New" w:hAnsi="Courier New" w:cs="Courier New"/>
      <w:w w:val="100"/>
      <w:position w:val="0"/>
      <w:sz w:val="24"/>
      <w:sz w:val="24"/>
      <w:effect w:val="none"/>
      <w:vertAlign w:val="baseline"/>
      <w:em w:val="none"/>
    </w:rPr>
  </w:style>
  <w:style w:type="character" w:styleId="WW8Num7z2">
    <w:name w:val="WW8Num7z2"/>
    <w:qFormat/>
    <w:rPr>
      <w:rFonts w:ascii="Wingdings" w:hAnsi="Wingdings" w:cs="Wingdings"/>
      <w:w w:val="100"/>
      <w:position w:val="0"/>
      <w:sz w:val="24"/>
      <w:sz w:val="24"/>
      <w:effect w:val="none"/>
      <w:vertAlign w:val="baseline"/>
      <w:em w:val="none"/>
    </w:rPr>
  </w:style>
  <w:style w:type="character" w:styleId="WW8Num7z3">
    <w:name w:val="WW8Num7z3"/>
    <w:qFormat/>
    <w:rPr>
      <w:rFonts w:ascii="Symbol" w:hAnsi="Symbol" w:cs="Symbol"/>
      <w:w w:val="100"/>
      <w:position w:val="0"/>
      <w:sz w:val="24"/>
      <w:sz w:val="24"/>
      <w:effect w:val="none"/>
      <w:vertAlign w:val="baseline"/>
      <w:em w:val="none"/>
    </w:rPr>
  </w:style>
  <w:style w:type="character" w:styleId="Carpredefinitoparagrafo">
    <w:name w:val="Car. predefinito paragrafo"/>
    <w:qFormat/>
    <w:rPr>
      <w:w w:val="100"/>
      <w:position w:val="0"/>
      <w:sz w:val="24"/>
      <w:sz w:val="24"/>
      <w:effect w:val="none"/>
      <w:vertAlign w:val="baseline"/>
      <w:em w:val="none"/>
    </w:rPr>
  </w:style>
  <w:style w:type="character" w:styleId="Hyperlink">
    <w:name w:val="Hyperlink"/>
    <w:basedOn w:val="Carpredefinitoparagrafo"/>
    <w:qFormat/>
    <w:rPr>
      <w:color w:val="0000FF"/>
      <w:w w:val="100"/>
      <w:position w:val="0"/>
      <w:sz w:val="24"/>
      <w:sz w:val="24"/>
      <w:u w:val="single"/>
      <w:effect w:val="none"/>
      <w:vertAlign w:val="baseline"/>
      <w:em w:val="none"/>
    </w:rPr>
  </w:style>
  <w:style w:type="character" w:styleId="Caratteridinumerazione">
    <w:name w:val="Caratteri di numerazione"/>
    <w:qFormat/>
    <w:rPr>
      <w:w w:val="100"/>
      <w:position w:val="0"/>
      <w:sz w:val="24"/>
      <w:sz w:val="24"/>
      <w:effect w:val="none"/>
      <w:vertAlign w:val="baseline"/>
      <w:em w:val="none"/>
    </w:rPr>
  </w:style>
  <w:style w:type="paragraph" w:styleId="Titolo">
    <w:name w:val="Titolo"/>
    <w:basedOn w:val="Normal1"/>
    <w:next w:val="BodyText"/>
    <w:qFormat/>
    <w:pPr>
      <w:keepNext w:val="true"/>
      <w:widowControl/>
      <w:suppressAutoHyphens w:val="false"/>
      <w:bidi w:val="0"/>
      <w:spacing w:lineRule="atLeast" w:line="1" w:before="240" w:after="120"/>
      <w:textAlignment w:val="top"/>
      <w:outlineLvl w:val="0"/>
    </w:pPr>
    <w:rPr>
      <w:rFonts w:ascii="Liberation Sans" w:hAnsi="Liberation Sans" w:eastAsia="Microsoft YaHei" w:cs="Lucida Sans"/>
      <w:w w:val="100"/>
      <w:position w:val="-1"/>
      <w:sz w:val="28"/>
      <w:szCs w:val="28"/>
      <w:effect w:val="none"/>
      <w:em w:val="none"/>
      <w:lang w:val="it-IT" w:eastAsia="zh-CN" w:bidi="ar-SA"/>
    </w:rPr>
  </w:style>
  <w:style w:type="paragraph" w:styleId="BodyText">
    <w:name w:val="Body Text"/>
    <w:basedOn w:val="Normal1"/>
    <w:qFormat/>
    <w:pPr>
      <w:widowControl/>
      <w:suppressAutoHyphens w:val="false"/>
      <w:bidi w:val="0"/>
      <w:spacing w:lineRule="auto" w:line="276" w:before="0" w:after="140"/>
      <w:textAlignment w:val="top"/>
      <w:outlineLvl w:val="0"/>
    </w:pPr>
    <w:rPr>
      <w:rFonts w:ascii="Times New Roman" w:hAnsi="Times New Roman" w:eastAsia="Times New Roman" w:cs="Times New Roman"/>
      <w:w w:val="100"/>
      <w:sz w:val="24"/>
      <w:szCs w:val="24"/>
      <w:effect w:val="none"/>
      <w:vertAlign w:val="subscript"/>
      <w:em w:val="none"/>
      <w:lang w:val="it-IT" w:eastAsia="zh-CN" w:bidi="ar-SA"/>
    </w:rPr>
  </w:style>
  <w:style w:type="paragraph" w:styleId="List">
    <w:name w:val="List"/>
    <w:basedOn w:val="BodyText"/>
    <w:qFormat/>
    <w:pPr>
      <w:widowControl/>
      <w:suppressAutoHyphens w:val="false"/>
      <w:bidi w:val="0"/>
      <w:spacing w:lineRule="auto" w:line="276" w:before="0" w:after="140"/>
      <w:textAlignment w:val="top"/>
    </w:pPr>
    <w:rPr>
      <w:rFonts w:ascii="Times New Roman" w:hAnsi="Times New Roman" w:eastAsia="Times New Roman" w:cs="Lucida Sans"/>
      <w:w w:val="100"/>
      <w:position w:val="-1"/>
      <w:sz w:val="24"/>
      <w:szCs w:val="24"/>
      <w:effect w:val="none"/>
      <w:em w:val="none"/>
      <w:lang w:val="it-IT" w:eastAsia="zh-CN" w:bidi="ar-SA"/>
    </w:rPr>
  </w:style>
  <w:style w:type="paragraph" w:styleId="Caption">
    <w:name w:val="Caption"/>
    <w:basedOn w:val="Normal1"/>
    <w:qFormat/>
    <w:pPr>
      <w:widowControl/>
      <w:suppressLineNumbers/>
      <w:suppressAutoHyphens w:val="false"/>
      <w:bidi w:val="0"/>
      <w:spacing w:lineRule="atLeast" w:line="1" w:before="120" w:after="120"/>
      <w:textAlignment w:val="top"/>
      <w:outlineLvl w:val="0"/>
    </w:pPr>
    <w:rPr>
      <w:rFonts w:ascii="Times New Roman" w:hAnsi="Times New Roman" w:eastAsia="Times New Roman" w:cs="Lucida Sans"/>
      <w:i/>
      <w:iCs/>
      <w:w w:val="100"/>
      <w:position w:val="-1"/>
      <w:sz w:val="24"/>
      <w:szCs w:val="24"/>
      <w:effect w:val="none"/>
      <w:em w:val="none"/>
      <w:lang w:val="it-IT" w:eastAsia="zh-CN" w:bidi="ar-SA"/>
    </w:rPr>
  </w:style>
  <w:style w:type="paragraph" w:styleId="Indice">
    <w:name w:val="Indice"/>
    <w:basedOn w:val="Normal1"/>
    <w:qFormat/>
    <w:pPr>
      <w:widowControl/>
      <w:suppressLineNumbers/>
      <w:suppressAutoHyphens w:val="false"/>
      <w:bidi w:val="0"/>
      <w:spacing w:lineRule="atLeast" w:line="1"/>
      <w:textAlignment w:val="top"/>
      <w:outlineLvl w:val="0"/>
    </w:pPr>
    <w:rPr>
      <w:rFonts w:ascii="Times New Roman" w:hAnsi="Times New Roman" w:eastAsia="Times New Roman" w:cs="Lucida Sans"/>
      <w:w w:val="100"/>
      <w:position w:val="-1"/>
      <w:sz w:val="24"/>
      <w:szCs w:val="24"/>
      <w:effect w:val="none"/>
      <w:em w:val="none"/>
      <w:lang w:val="it-IT" w:eastAsia="zh-CN" w:bidi="ar-SA"/>
    </w:rPr>
  </w:style>
  <w:style w:type="paragraph" w:styleId="Normal1" w:default="1">
    <w:name w:val="normal1"/>
    <w:qFormat/>
    <w:pPr>
      <w:widowControl/>
      <w:suppressAutoHyphens w:val="true"/>
      <w:bidi w:val="0"/>
      <w:spacing w:before="0" w:after="0"/>
      <w:jc w:val="left"/>
    </w:pPr>
    <w:rPr>
      <w:rFonts w:ascii="Times New Roman" w:hAnsi="Times New Roman" w:eastAsia="NSimSun" w:cs="Lucida Sans"/>
      <w:color w:val="auto"/>
      <w:kern w:val="0"/>
      <w:sz w:val="24"/>
      <w:szCs w:val="24"/>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Caption1">
    <w:name w:val="Caption1"/>
    <w:basedOn w:val="Normal1"/>
    <w:qFormat/>
    <w:pPr>
      <w:widowControl/>
      <w:suppressLineNumbers/>
      <w:suppressAutoHyphens w:val="false"/>
      <w:bidi w:val="0"/>
      <w:spacing w:lineRule="atLeast" w:line="1" w:before="120" w:after="120"/>
      <w:textAlignment w:val="top"/>
      <w:outlineLvl w:val="0"/>
    </w:pPr>
    <w:rPr>
      <w:rFonts w:ascii="Times New Roman" w:hAnsi="Times New Roman" w:eastAsia="Times New Roman" w:cs="Lucida Sans"/>
      <w:i/>
      <w:iCs/>
      <w:w w:val="100"/>
      <w:position w:val="-1"/>
      <w:sz w:val="24"/>
      <w:szCs w:val="24"/>
      <w:effect w:val="none"/>
      <w:em w:val="none"/>
      <w:lang w:val="it-IT" w:eastAsia="zh-CN" w:bidi="ar-SA"/>
    </w:rPr>
  </w:style>
  <w:style w:type="paragraph" w:styleId="Caption11">
    <w:name w:val="Caption11"/>
    <w:basedOn w:val="Normal1"/>
    <w:qFormat/>
    <w:pPr>
      <w:widowControl/>
      <w:suppressLineNumbers/>
      <w:suppressAutoHyphens w:val="false"/>
      <w:bidi w:val="0"/>
      <w:spacing w:lineRule="atLeast" w:line="1" w:before="120" w:after="120"/>
      <w:textAlignment w:val="top"/>
      <w:outlineLvl w:val="0"/>
    </w:pPr>
    <w:rPr>
      <w:rFonts w:ascii="Times New Roman" w:hAnsi="Times New Roman" w:eastAsia="Times New Roman" w:cs="Lucida Sans"/>
      <w:i/>
      <w:iCs/>
      <w:w w:val="100"/>
      <w:position w:val="-1"/>
      <w:sz w:val="24"/>
      <w:szCs w:val="24"/>
      <w:effect w:val="none"/>
      <w:em w:val="none"/>
      <w:lang w:val="it-IT" w:eastAsia="zh-CN" w:bidi="ar-SA"/>
    </w:rPr>
  </w:style>
  <w:style w:type="paragraph" w:styleId="NormaleWeb">
    <w:name w:val="Normale (Web)"/>
    <w:basedOn w:val="Normal1"/>
    <w:qFormat/>
    <w:pPr>
      <w:widowControl/>
      <w:suppressAutoHyphens w:val="false"/>
      <w:bidi w:val="0"/>
      <w:spacing w:lineRule="atLeast" w:line="1" w:before="280" w:after="119"/>
      <w:textAlignment w:val="top"/>
      <w:outlineLvl w:val="0"/>
    </w:pPr>
    <w:rPr>
      <w:rFonts w:ascii="Times New Roman" w:hAnsi="Times New Roman" w:eastAsia="Times New Roman" w:cs="Times New Roman"/>
      <w:w w:val="100"/>
      <w:position w:val="-1"/>
      <w:sz w:val="24"/>
      <w:szCs w:val="24"/>
      <w:effect w:val="none"/>
      <w:em w:val="none"/>
      <w:lang w:val="it-IT" w:eastAsia="zh-CN" w:bidi="ar-SA"/>
    </w:rPr>
  </w:style>
  <w:style w:type="paragraph" w:styleId="Sdfootnote">
    <w:name w:val="sdfootnote"/>
    <w:basedOn w:val="Normal1"/>
    <w:qFormat/>
    <w:pPr>
      <w:widowControl/>
      <w:suppressAutoHyphens w:val="false"/>
      <w:bidi w:val="0"/>
      <w:spacing w:lineRule="atLeast" w:line="1" w:before="280" w:after="0"/>
      <w:ind w:hanging="284" w:left="284" w:right="0"/>
      <w:textAlignment w:val="top"/>
      <w:outlineLvl w:val="0"/>
    </w:pPr>
    <w:rPr>
      <w:rFonts w:ascii="Times New Roman" w:hAnsi="Times New Roman" w:eastAsia="Times New Roman" w:cs="Times New Roman"/>
      <w:w w:val="100"/>
      <w:position w:val="-1"/>
      <w:sz w:val="20"/>
      <w:szCs w:val="20"/>
      <w:effect w:val="none"/>
      <w:em w:val="none"/>
      <w:lang w:val="it-IT" w:eastAsia="zh-CN" w:bidi="ar-SA"/>
    </w:rPr>
  </w:style>
  <w:style w:type="paragraph" w:styleId="Default">
    <w:name w:val="Default"/>
    <w:qFormat/>
    <w:pPr>
      <w:widowControl/>
      <w:suppressAutoHyphens w:val="false"/>
      <w:bidi w:val="0"/>
      <w:spacing w:lineRule="atLeast" w:line="1" w:before="0" w:after="0"/>
      <w:jc w:val="left"/>
      <w:textAlignment w:val="top"/>
      <w:outlineLvl w:val="0"/>
    </w:pPr>
    <w:rPr>
      <w:rFonts w:ascii="Arial" w:hAnsi="Arial" w:eastAsia="Times New Roman" w:cs="Arial"/>
      <w:color w:val="000000"/>
      <w:w w:val="100"/>
      <w:kern w:val="0"/>
      <w:position w:val="-1"/>
      <w:sz w:val="24"/>
      <w:szCs w:val="24"/>
      <w:effect w:val="none"/>
      <w:em w:val="none"/>
      <w:lang w:val="it-IT" w:eastAsia="zh-CN" w:bidi="ar-SA"/>
    </w:rPr>
  </w:style>
  <w:style w:type="paragraph" w:styleId="Contenutotabella">
    <w:name w:val="Contenuto tabella"/>
    <w:basedOn w:val="Normal1"/>
    <w:qFormat/>
    <w:pPr>
      <w:widowControl w:val="false"/>
      <w:suppressLineNumbers/>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it-IT" w:eastAsia="zh-CN" w:bidi="ar-SA"/>
    </w:rPr>
  </w:style>
  <w:style w:type="paragraph" w:styleId="Titolotabella">
    <w:name w:val="Titolo tabella"/>
    <w:basedOn w:val="Contenutotabella"/>
    <w:qFormat/>
    <w:pPr>
      <w:widowControl w:val="false"/>
      <w:suppressLineNumbers/>
      <w:suppressAutoHyphens w:val="false"/>
      <w:bidi w:val="0"/>
      <w:spacing w:lineRule="atLeast" w:line="1"/>
      <w:jc w:val="center"/>
      <w:textAlignment w:val="top"/>
    </w:pPr>
    <w:rPr>
      <w:rFonts w:ascii="Times New Roman" w:hAnsi="Times New Roman" w:eastAsia="Times New Roman" w:cs="Times New Roman"/>
      <w:b/>
      <w:bCs/>
      <w:w w:val="100"/>
      <w:position w:val="-1"/>
      <w:sz w:val="24"/>
      <w:szCs w:val="24"/>
      <w:effect w:val="none"/>
      <w:em w:val="none"/>
      <w:lang w:val="it-IT" w:eastAsia="zh-CN" w:bidi="ar-SA"/>
    </w:rPr>
  </w:style>
  <w:style w:type="paragraph" w:styleId="Intestazioneepidipagina">
    <w:name w:val="Intestazione e piè di pagina"/>
    <w:basedOn w:val="Normal1"/>
    <w:qFormat/>
    <w:pPr>
      <w:widowControl/>
      <w:suppressLineNumbers/>
      <w:tabs>
        <w:tab w:val="clear" w:pos="720"/>
        <w:tab w:val="center" w:pos="4819" w:leader="none"/>
        <w:tab w:val="right" w:pos="9638" w:leader="none"/>
      </w:tabs>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it-IT" w:eastAsia="zh-CN" w:bidi="ar-SA"/>
    </w:rPr>
  </w:style>
  <w:style w:type="paragraph" w:styleId="Header">
    <w:name w:val="Header"/>
    <w:basedOn w:val="Normal1"/>
    <w:next w:val="BodyText"/>
    <w:qFormat/>
    <w:pPr>
      <w:widowControl/>
      <w:tabs>
        <w:tab w:val="clear" w:pos="720"/>
        <w:tab w:val="center" w:pos="4819" w:leader="none"/>
        <w:tab w:val="right" w:pos="9638" w:leader="none"/>
      </w:tabs>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it-IT" w:eastAsia="zh-CN" w:bidi="ar-SA"/>
    </w:rPr>
  </w:style>
  <w:style w:type="paragraph" w:styleId="Contenutocornice">
    <w:name w:val="Contenuto cornice"/>
    <w:basedOn w:val="Normal1"/>
    <w:qFormat/>
    <w:pPr>
      <w:widowControl/>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it-IT" w:eastAsia="zh-CN"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NSNmZ+a9kJyoEDR0XcEPCgS271A==">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4AGolChRzdWdnZXN0LjFtdXByeGprZG9sYxINTWF1cm8gWnVudGluaWolChRzdWdnZXN0Lm4ybW95NGZvYm5schINTWF1cm8gWnVudGluaWolChRzdWdnZXN0LmZ2NWlxeDZpZDI3YxINTWF1cm8gWnVudGluaWolChRzdWdnZXN0LmYwZWc1d3Z5dG9mMBINTWF1cm8gWnVudGluaWolChRzdWdnZXN0LmQ1ODhoM2g3dGhodRINTWF1cm8gWnVudGluaWolChRzdWdnZXN0LmV6Ym04bGVycHV4aRINTWF1cm8gWnVudGluaXIhMWRsZFJEN1lYdDBUbHhDQU1IdUZnbGtnQURWUTlMZk9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13</TotalTime>
  <Application>LibreOffice/7.6.7.2$Windows_X86_64 LibreOffice_project/dd47e4b30cb7dab30588d6c79c651f218165e3c5</Application>
  <AppVersion>15.0000</AppVersion>
  <Pages>5</Pages>
  <Words>1383</Words>
  <Characters>11780</Characters>
  <CharactersWithSpaces>13105</CharactersWithSpaces>
  <Paragraphs>112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1601-01-01T00:00:00Z</dcterms:created>
  <dc:creator>tassinari.anelita</dc:creator>
  <dc:description/>
  <dc:language>it-IT</dc:language>
  <cp:lastModifiedBy/>
  <cp:lastPrinted>2026-03-05T11:32:49Z</cp:lastPrinted>
  <dcterms:modified xsi:type="dcterms:W3CDTF">2026-03-05T11:32:59Z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